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88A41" w14:textId="19F1D875" w:rsidR="00903051" w:rsidRDefault="00F303AE" w:rsidP="00903051">
      <w:pPr>
        <w:pStyle w:val="Heading1"/>
        <w:jc w:val="center"/>
        <w:rPr>
          <w:rStyle w:val="Strong"/>
        </w:rPr>
      </w:pPr>
      <w:r>
        <w:rPr>
          <w:rStyle w:val="Strong"/>
        </w:rPr>
        <w:t>COMMUNITY COUNCIL</w:t>
      </w:r>
    </w:p>
    <w:p w14:paraId="00ECBAA8" w14:textId="77777777" w:rsidR="00903051" w:rsidRDefault="00903051" w:rsidP="00903051">
      <w:pPr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WHMIS Program</w:t>
      </w:r>
    </w:p>
    <w:p w14:paraId="14C166BF" w14:textId="44EAF7F6" w:rsidR="00903051" w:rsidRDefault="00F303AE" w:rsidP="00711730">
      <w:pPr>
        <w:tabs>
          <w:tab w:val="left" w:pos="2430"/>
        </w:tabs>
      </w:pPr>
      <w:r>
        <w:t xml:space="preserve">The </w:t>
      </w:r>
      <w:r w:rsidR="00CF0CDE">
        <w:t xml:space="preserve">community council </w:t>
      </w:r>
      <w:r w:rsidR="00903051">
        <w:t>is committed to providing an effective Workplace Hazardous Materials Information System (WHMIS</w:t>
      </w:r>
      <w:r w:rsidR="004976CD">
        <w:t xml:space="preserve"> 2015</w:t>
      </w:r>
      <w:r w:rsidR="00903051">
        <w:t xml:space="preserve">) </w:t>
      </w:r>
      <w:r w:rsidR="00CF0CDE">
        <w:t>p</w:t>
      </w:r>
      <w:r w:rsidR="00903051">
        <w:t xml:space="preserve">olicy and procedures to protect </w:t>
      </w:r>
      <w:r w:rsidR="00CF0CDE">
        <w:t>council employees</w:t>
      </w:r>
      <w:r w:rsidR="00903051">
        <w:t>.</w:t>
      </w:r>
    </w:p>
    <w:p w14:paraId="5A8F6B34" w14:textId="6A0EDD47" w:rsidR="00903051" w:rsidRDefault="00F303AE" w:rsidP="00711730">
      <w:pPr>
        <w:tabs>
          <w:tab w:val="left" w:pos="2430"/>
        </w:tabs>
      </w:pPr>
      <w:r>
        <w:t xml:space="preserve">The </w:t>
      </w:r>
      <w:r w:rsidR="00CF0CDE">
        <w:t xml:space="preserve">community council </w:t>
      </w:r>
      <w:r w:rsidR="00903051">
        <w:t xml:space="preserve">complies with applicable health and safety legislation including the Federal Hazardous Products Act, the Controlled Products Regulation and the Manitoba Workplace </w:t>
      </w:r>
      <w:r w:rsidR="00BE4236">
        <w:t>Safety and Health</w:t>
      </w:r>
      <w:r w:rsidR="00903051">
        <w:t xml:space="preserve"> Act (W210) and </w:t>
      </w:r>
      <w:r w:rsidR="00CF0CDE">
        <w:t>r</w:t>
      </w:r>
      <w:r w:rsidR="00903051">
        <w:t>egulation (MR 217).</w:t>
      </w:r>
    </w:p>
    <w:p w14:paraId="4B10899C" w14:textId="574BCF8C" w:rsidR="00903051" w:rsidRDefault="00F303AE" w:rsidP="00711730">
      <w:pPr>
        <w:tabs>
          <w:tab w:val="left" w:pos="2430"/>
        </w:tabs>
      </w:pPr>
      <w:r>
        <w:t xml:space="preserve">The </w:t>
      </w:r>
      <w:r w:rsidR="00CF0CDE">
        <w:t xml:space="preserve">community council </w:t>
      </w:r>
      <w:r>
        <w:t>also</w:t>
      </w:r>
      <w:r w:rsidR="00F73D9A">
        <w:t xml:space="preserve"> </w:t>
      </w:r>
      <w:r w:rsidR="00903051">
        <w:t>recognizes its’ responsibility to train employees in handling hazardous material</w:t>
      </w:r>
      <w:r w:rsidR="00CF0CDE">
        <w:t>,</w:t>
      </w:r>
      <w:r w:rsidR="00903051">
        <w:t xml:space="preserve"> therefore will ensure all employees have WHMIS</w:t>
      </w:r>
      <w:r w:rsidR="004976CD">
        <w:t xml:space="preserve"> 2015</w:t>
      </w:r>
      <w:r w:rsidR="00903051">
        <w:t xml:space="preserve"> training prior to using any hazardous materials.</w:t>
      </w:r>
    </w:p>
    <w:p w14:paraId="547C146A" w14:textId="0829D60E" w:rsidR="00903051" w:rsidRDefault="00F303AE" w:rsidP="00711730">
      <w:pPr>
        <w:tabs>
          <w:tab w:val="left" w:pos="2430"/>
        </w:tabs>
      </w:pPr>
      <w:r>
        <w:t xml:space="preserve">The </w:t>
      </w:r>
      <w:r w:rsidR="00CF0CDE">
        <w:t xml:space="preserve">community council </w:t>
      </w:r>
      <w:r w:rsidR="00903051">
        <w:t xml:space="preserve">will maintain a system for ensuring all hazardous materials and other products are correctly labeled and stored. Safety </w:t>
      </w:r>
      <w:r w:rsidR="00CF0CDE">
        <w:t xml:space="preserve">data sheets (SDSs) </w:t>
      </w:r>
      <w:r w:rsidR="00903051">
        <w:t xml:space="preserve">will be kept current </w:t>
      </w:r>
      <w:r w:rsidR="001B320C">
        <w:t>and</w:t>
      </w:r>
      <w:r w:rsidR="00903051">
        <w:t xml:space="preserve"> available for all workers to review and use on a daily basis.</w:t>
      </w:r>
    </w:p>
    <w:p w14:paraId="3728122E" w14:textId="3C2AC128" w:rsidR="00903051" w:rsidRDefault="00903051" w:rsidP="00711730">
      <w:pPr>
        <w:tabs>
          <w:tab w:val="left" w:pos="2430"/>
        </w:tabs>
      </w:pPr>
      <w:r>
        <w:t>The WHMIS</w:t>
      </w:r>
      <w:r w:rsidR="004976CD">
        <w:t xml:space="preserve"> 2015</w:t>
      </w:r>
      <w:r>
        <w:t xml:space="preserve"> program will be reviewed annually with the worker rep and all workers to ensure the WHMIS</w:t>
      </w:r>
      <w:r w:rsidR="004976CD">
        <w:t xml:space="preserve"> 2015</w:t>
      </w:r>
      <w:r>
        <w:t xml:space="preserve"> program and SDS’s are current and applicable for the products used within </w:t>
      </w:r>
      <w:r w:rsidR="00CF0CDE">
        <w:t>the workplace</w:t>
      </w:r>
      <w:r>
        <w:t xml:space="preserve">. Whenever the process, hazard, people or product changes the WHMIS </w:t>
      </w:r>
      <w:r w:rsidR="004976CD">
        <w:t xml:space="preserve">2015 </w:t>
      </w:r>
      <w:r>
        <w:t>program will be reviewed with all staff.</w:t>
      </w:r>
    </w:p>
    <w:p w14:paraId="174E493A" w14:textId="77777777" w:rsidR="00903051" w:rsidRDefault="00903051" w:rsidP="00903051">
      <w:pPr>
        <w:tabs>
          <w:tab w:val="left" w:pos="2430"/>
        </w:tabs>
      </w:pPr>
    </w:p>
    <w:p w14:paraId="315BF9BB" w14:textId="77777777" w:rsidR="00903051" w:rsidRDefault="00903051" w:rsidP="00903051">
      <w:pPr>
        <w:tabs>
          <w:tab w:val="left" w:pos="2430"/>
        </w:tabs>
      </w:pPr>
    </w:p>
    <w:p w14:paraId="30885599" w14:textId="77777777" w:rsidR="00903051" w:rsidRDefault="00903051" w:rsidP="00903051">
      <w:pPr>
        <w:tabs>
          <w:tab w:val="left" w:pos="2430"/>
        </w:tabs>
      </w:pPr>
    </w:p>
    <w:p w14:paraId="7948A02D" w14:textId="77777777" w:rsidR="00903051" w:rsidRPr="00711730" w:rsidRDefault="00903051" w:rsidP="00903051">
      <w:pPr>
        <w:tabs>
          <w:tab w:val="left" w:pos="2430"/>
        </w:tabs>
        <w:rPr>
          <w:i/>
          <w:sz w:val="16"/>
          <w:szCs w:val="16"/>
        </w:rPr>
      </w:pPr>
      <w:r w:rsidRPr="00711730">
        <w:rPr>
          <w:i/>
          <w:sz w:val="16"/>
          <w:szCs w:val="16"/>
        </w:rPr>
        <w:t>The information in this policy does not take precedence over applicable government legislation, with which all workers should be familiar.</w:t>
      </w:r>
    </w:p>
    <w:p w14:paraId="7235D721" w14:textId="77777777" w:rsidR="00903051" w:rsidRDefault="00903051" w:rsidP="00903051">
      <w:pPr>
        <w:tabs>
          <w:tab w:val="left" w:pos="2430"/>
        </w:tabs>
      </w:pPr>
    </w:p>
    <w:p w14:paraId="168B05B3" w14:textId="77777777" w:rsidR="00903051" w:rsidRDefault="00903051" w:rsidP="00903051">
      <w:pPr>
        <w:tabs>
          <w:tab w:val="left" w:pos="2430"/>
        </w:tabs>
      </w:pPr>
    </w:p>
    <w:p w14:paraId="6E666F7A" w14:textId="77777777" w:rsidR="00903051" w:rsidRDefault="00903051" w:rsidP="00903051">
      <w:pPr>
        <w:tabs>
          <w:tab w:val="left" w:pos="2430"/>
        </w:tabs>
      </w:pPr>
    </w:p>
    <w:p w14:paraId="6ACF9826" w14:textId="77777777" w:rsidR="00903051" w:rsidRDefault="00903051" w:rsidP="00903051">
      <w:pPr>
        <w:tabs>
          <w:tab w:val="left" w:pos="2430"/>
        </w:tabs>
      </w:pPr>
    </w:p>
    <w:p w14:paraId="390CDB52" w14:textId="77777777" w:rsidR="00903051" w:rsidRDefault="00903051" w:rsidP="00903051">
      <w:pPr>
        <w:tabs>
          <w:tab w:val="left" w:pos="2430"/>
        </w:tabs>
      </w:pPr>
      <w:r>
        <w:t>_______________________________</w:t>
      </w:r>
      <w:r>
        <w:tab/>
      </w:r>
      <w:r>
        <w:tab/>
      </w:r>
      <w:r w:rsidR="004D0393">
        <w:tab/>
      </w:r>
      <w:r w:rsidR="004D0393">
        <w:tab/>
      </w:r>
      <w:r>
        <w:t>_________________</w:t>
      </w:r>
    </w:p>
    <w:p w14:paraId="3D46B9D2" w14:textId="4F40FD89" w:rsidR="00903051" w:rsidRDefault="00B95272" w:rsidP="00903051">
      <w:pPr>
        <w:tabs>
          <w:tab w:val="left" w:pos="2430"/>
        </w:tabs>
      </w:pPr>
      <w:r>
        <w:t>Community Council</w:t>
      </w:r>
      <w:r w:rsidR="00A25B1B">
        <w:tab/>
      </w:r>
      <w:r w:rsidR="00A25B1B">
        <w:tab/>
      </w:r>
      <w:r w:rsidR="00A25B1B">
        <w:tab/>
      </w:r>
      <w:r w:rsidR="00A25B1B">
        <w:tab/>
      </w:r>
      <w:r w:rsidR="004D0393">
        <w:tab/>
      </w:r>
      <w:r w:rsidR="004D0393">
        <w:tab/>
      </w:r>
      <w:r w:rsidR="00903051">
        <w:t>Date</w:t>
      </w:r>
    </w:p>
    <w:p w14:paraId="5D538FBE" w14:textId="77777777" w:rsidR="00D64D01" w:rsidRDefault="00000000"/>
    <w:sectPr w:rsidR="00D64D01" w:rsidSect="00EC1F3C">
      <w:footerReference w:type="default" r:id="rId6"/>
      <w:pgSz w:w="12240" w:h="15840"/>
      <w:pgMar w:top="1440" w:right="1440" w:bottom="1440" w:left="1440" w:header="720" w:footer="720" w:gutter="0"/>
      <w:pgNumType w:start="45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04F3A" w14:textId="77777777" w:rsidR="00EE083D" w:rsidRDefault="00EE083D" w:rsidP="00B16ACA">
      <w:pPr>
        <w:spacing w:after="0" w:line="240" w:lineRule="auto"/>
      </w:pPr>
      <w:r>
        <w:separator/>
      </w:r>
    </w:p>
  </w:endnote>
  <w:endnote w:type="continuationSeparator" w:id="0">
    <w:p w14:paraId="4072EA8C" w14:textId="77777777" w:rsidR="00EE083D" w:rsidRDefault="00EE083D" w:rsidP="00B1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50503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3F01A0" w14:textId="5AAE932B" w:rsidR="00B16ACA" w:rsidRDefault="00B16A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7AD9FD" w14:textId="77777777" w:rsidR="00B16ACA" w:rsidRDefault="00B16A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43A1E" w14:textId="77777777" w:rsidR="00EE083D" w:rsidRDefault="00EE083D" w:rsidP="00B16ACA">
      <w:pPr>
        <w:spacing w:after="0" w:line="240" w:lineRule="auto"/>
      </w:pPr>
      <w:r>
        <w:separator/>
      </w:r>
    </w:p>
  </w:footnote>
  <w:footnote w:type="continuationSeparator" w:id="0">
    <w:p w14:paraId="73A9ECCC" w14:textId="77777777" w:rsidR="00EE083D" w:rsidRDefault="00EE083D" w:rsidP="00B16A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051"/>
    <w:rsid w:val="001B320C"/>
    <w:rsid w:val="00300CFF"/>
    <w:rsid w:val="004976CD"/>
    <w:rsid w:val="004D0393"/>
    <w:rsid w:val="00711730"/>
    <w:rsid w:val="008B72E8"/>
    <w:rsid w:val="008C662F"/>
    <w:rsid w:val="00903051"/>
    <w:rsid w:val="00A25B1B"/>
    <w:rsid w:val="00B16ACA"/>
    <w:rsid w:val="00B95272"/>
    <w:rsid w:val="00BE4236"/>
    <w:rsid w:val="00CA08A7"/>
    <w:rsid w:val="00CF0CDE"/>
    <w:rsid w:val="00D52FB7"/>
    <w:rsid w:val="00DB44E8"/>
    <w:rsid w:val="00E15728"/>
    <w:rsid w:val="00EC1F3C"/>
    <w:rsid w:val="00EE083D"/>
    <w:rsid w:val="00F025F0"/>
    <w:rsid w:val="00F17EE5"/>
    <w:rsid w:val="00F303AE"/>
    <w:rsid w:val="00F427B2"/>
    <w:rsid w:val="00F7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D9436"/>
  <w15:docId w15:val="{4DDEFC29-F7B7-492B-9C4D-677C6056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051"/>
  </w:style>
  <w:style w:type="paragraph" w:styleId="Heading1">
    <w:name w:val="heading 1"/>
    <w:basedOn w:val="Normal"/>
    <w:next w:val="Normal"/>
    <w:link w:val="Heading1Char"/>
    <w:qFormat/>
    <w:rsid w:val="0090305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305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basedOn w:val="DefaultParagraphFont"/>
    <w:uiPriority w:val="22"/>
    <w:qFormat/>
    <w:rsid w:val="0090305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16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CA"/>
  </w:style>
  <w:style w:type="paragraph" w:styleId="Footer">
    <w:name w:val="footer"/>
    <w:basedOn w:val="Normal"/>
    <w:link w:val="FooterChar"/>
    <w:uiPriority w:val="99"/>
    <w:unhideWhenUsed/>
    <w:rsid w:val="00B16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655ED8A341E4FB8D7C134A9B07B8E" ma:contentTypeVersion="1" ma:contentTypeDescription="Create a new document." ma:contentTypeScope="" ma:versionID="4fe439ccebdde224bc03c9bc501c3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3D8ABC-FE79-4FD3-B2EF-F850188249F7}"/>
</file>

<file path=customXml/itemProps2.xml><?xml version="1.0" encoding="utf-8"?>
<ds:datastoreItem xmlns:ds="http://schemas.openxmlformats.org/officeDocument/2006/customXml" ds:itemID="{0F8D04E1-3AA8-4662-85B8-2D8E0D617A78}"/>
</file>

<file path=customXml/itemProps3.xml><?xml version="1.0" encoding="utf-8"?>
<ds:datastoreItem xmlns:ds="http://schemas.openxmlformats.org/officeDocument/2006/customXml" ds:itemID="{C34E25AC-2E96-4A22-AFA8-E8D6929FFB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Janelle Johnson</dc:creator>
  <cp:lastModifiedBy>Sarah Craig</cp:lastModifiedBy>
  <cp:revision>4</cp:revision>
  <dcterms:created xsi:type="dcterms:W3CDTF">2022-10-18T19:00:00Z</dcterms:created>
  <dcterms:modified xsi:type="dcterms:W3CDTF">2022-10-28T20:32:00Z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0x010100CD4655ED8A341E4FB8D7C134A9B07B8E</vt:lpwstr>
  </property>
</Properties>
</file>