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356B35" w14:textId="77777777" w:rsidR="004D5C46" w:rsidRPr="007C09A1" w:rsidRDefault="00BE13E4" w:rsidP="00025F3C">
      <w:pPr>
        <w:rPr>
          <w:rFonts w:ascii="Arial" w:hAnsi="Arial"/>
        </w:rPr>
      </w:pPr>
      <w:r>
        <w:rPr>
          <w:rFonts w:ascii="Arial" w:hAnsi="Arial"/>
          <w:noProof/>
          <w:lang w:val="en-CA" w:eastAsia="en-CA"/>
        </w:rPr>
        <mc:AlternateContent>
          <mc:Choice Requires="wps">
            <w:drawing>
              <wp:inline distT="0" distB="0" distL="0" distR="0" wp14:anchorId="2EE87826" wp14:editId="31B15543">
                <wp:extent cx="5463540" cy="2827460"/>
                <wp:effectExtent l="0" t="0" r="2286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827460"/>
                        </a:xfrm>
                        <a:prstGeom prst="rect">
                          <a:avLst/>
                        </a:prstGeom>
                        <a:solidFill>
                          <a:srgbClr val="FFFF00"/>
                        </a:solidFill>
                        <a:ln w="9525">
                          <a:solidFill>
                            <a:srgbClr val="000000"/>
                          </a:solidFill>
                          <a:miter lim="800000"/>
                          <a:headEnd/>
                          <a:tailEnd/>
                        </a:ln>
                      </wps:spPr>
                      <wps:txbx>
                        <w:txbxContent>
                          <w:p w14:paraId="2E2F47CA" w14:textId="77777777" w:rsidR="004D5C46" w:rsidRPr="00182871" w:rsidRDefault="004D5C46" w:rsidP="004D5C46">
                            <w:pPr>
                              <w:rPr>
                                <w:rFonts w:ascii="Arial" w:hAnsi="Arial"/>
                                <w:b/>
                                <w:sz w:val="18"/>
                                <w:szCs w:val="18"/>
                              </w:rPr>
                            </w:pPr>
                            <w:r>
                              <w:rPr>
                                <w:rFonts w:ascii="Arial" w:hAnsi="Arial"/>
                                <w:b/>
                                <w:sz w:val="18"/>
                              </w:rPr>
                              <w:t>Modèle de lettre E1-1 :</w:t>
                            </w:r>
                          </w:p>
                          <w:p w14:paraId="66E1CECC" w14:textId="77777777" w:rsidR="002E1D09" w:rsidRDefault="002E1D09" w:rsidP="004D5C46">
                            <w:pPr>
                              <w:jc w:val="center"/>
                              <w:rPr>
                                <w:rFonts w:ascii="Arial" w:hAnsi="Arial"/>
                                <w:b/>
                                <w:szCs w:val="24"/>
                              </w:rPr>
                            </w:pPr>
                            <w:r>
                              <w:rPr>
                                <w:rFonts w:ascii="Arial" w:hAnsi="Arial"/>
                                <w:b/>
                              </w:rPr>
                              <w:t>Avis à un tiers – Atteinte possible à la vie privée d’un tiers</w:t>
                            </w:r>
                          </w:p>
                          <w:p w14:paraId="7FC74DB5" w14:textId="77777777" w:rsidR="004D5C46" w:rsidRPr="00182871" w:rsidRDefault="00C43CC4" w:rsidP="004D5C46">
                            <w:pPr>
                              <w:jc w:val="center"/>
                              <w:rPr>
                                <w:rFonts w:ascii="Arial" w:hAnsi="Arial"/>
                                <w:b/>
                                <w:szCs w:val="24"/>
                              </w:rPr>
                            </w:pPr>
                            <w:r>
                              <w:rPr>
                                <w:rFonts w:ascii="Arial" w:hAnsi="Arial"/>
                                <w:b/>
                              </w:rPr>
                              <w:t>[alinéa 33(1)a) et paragraphe 33(3)]</w:t>
                            </w:r>
                          </w:p>
                          <w:p w14:paraId="1BFD24A6" w14:textId="77777777" w:rsidR="00F158C2" w:rsidRPr="00FF72E9" w:rsidRDefault="00F158C2" w:rsidP="004D5C46">
                            <w:pPr>
                              <w:shd w:val="clear" w:color="auto" w:fill="FFFF00"/>
                              <w:rPr>
                                <w:rFonts w:ascii="Arial" w:hAnsi="Arial" w:cs="Arial"/>
                                <w:sz w:val="18"/>
                                <w:szCs w:val="18"/>
                              </w:rPr>
                            </w:pPr>
                          </w:p>
                          <w:p w14:paraId="5973AC93" w14:textId="77777777" w:rsidR="004D5C46" w:rsidRDefault="00182871" w:rsidP="004D5C46">
                            <w:pPr>
                              <w:shd w:val="clear" w:color="auto" w:fill="FFFF00"/>
                              <w:rPr>
                                <w:rFonts w:ascii="Arial" w:hAnsi="Arial" w:cs="Arial"/>
                                <w:sz w:val="18"/>
                                <w:szCs w:val="18"/>
                              </w:rPr>
                            </w:pPr>
                            <w:r>
                              <w:rPr>
                                <w:rFonts w:ascii="Arial" w:hAnsi="Arial"/>
                                <w:sz w:val="18"/>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5B06D0D" w14:textId="77777777" w:rsidR="00F158C2" w:rsidRPr="00476780" w:rsidRDefault="00F158C2" w:rsidP="004D5C46">
                            <w:pPr>
                              <w:shd w:val="clear" w:color="auto" w:fill="FFFF00"/>
                              <w:rPr>
                                <w:rFonts w:ascii="Arial" w:hAnsi="Arial" w:cs="Arial"/>
                                <w:sz w:val="18"/>
                                <w:szCs w:val="18"/>
                              </w:rPr>
                            </w:pPr>
                          </w:p>
                          <w:p w14:paraId="1C5469E9" w14:textId="77777777" w:rsidR="00F158C2" w:rsidRDefault="00F158C2" w:rsidP="004D5C46">
                            <w:pPr>
                              <w:shd w:val="clear" w:color="auto" w:fill="FFFF00"/>
                              <w:rPr>
                                <w:rFonts w:ascii="Arial" w:hAnsi="Arial" w:cs="Arial"/>
                                <w:sz w:val="18"/>
                                <w:szCs w:val="18"/>
                              </w:rPr>
                            </w:pPr>
                            <w:r>
                              <w:rPr>
                                <w:rFonts w:ascii="Arial" w:hAnsi="Arial"/>
                                <w:sz w:val="18"/>
                              </w:rPr>
                              <w:t>Instructions :</w:t>
                            </w:r>
                          </w:p>
                          <w:p w14:paraId="6D6FCF7B" w14:textId="77777777" w:rsidR="004D5C46" w:rsidRDefault="00154809" w:rsidP="00F158C2">
                            <w:pPr>
                              <w:numPr>
                                <w:ilvl w:val="0"/>
                                <w:numId w:val="4"/>
                              </w:numPr>
                              <w:shd w:val="clear" w:color="auto" w:fill="FFFF00"/>
                              <w:rPr>
                                <w:rFonts w:ascii="Arial" w:hAnsi="Arial" w:cs="Arial"/>
                                <w:sz w:val="18"/>
                                <w:szCs w:val="18"/>
                              </w:rPr>
                            </w:pPr>
                            <w:r>
                              <w:rPr>
                                <w:rFonts w:ascii="Arial" w:hAnsi="Arial"/>
                                <w:sz w:val="18"/>
                              </w:rPr>
                              <w:t>Sélectionnez l’option adéquate et remplacez le texte surligné en jaune et en italique par les renseignements appropriés.</w:t>
                            </w:r>
                          </w:p>
                          <w:p w14:paraId="75779898" w14:textId="77777777" w:rsidR="00F158C2" w:rsidRDefault="00475714" w:rsidP="00F158C2">
                            <w:pPr>
                              <w:numPr>
                                <w:ilvl w:val="0"/>
                                <w:numId w:val="4"/>
                              </w:numPr>
                              <w:shd w:val="clear" w:color="auto" w:fill="FFFF00"/>
                              <w:rPr>
                                <w:rFonts w:ascii="Arial" w:hAnsi="Arial" w:cs="Arial"/>
                                <w:sz w:val="18"/>
                                <w:szCs w:val="18"/>
                              </w:rPr>
                            </w:pPr>
                            <w:r>
                              <w:rPr>
                                <w:rFonts w:ascii="Arial" w:hAnsi="Arial"/>
                                <w:sz w:val="18"/>
                              </w:rPr>
                              <w:t>Cette lettre doit être signée par le responsable de l’organisme public ou l’agent d’accès à l’information et de protection de la vie privée délégué par celui-ci. La signature et la ligne de signature au bas de la lettre doivent être adaptées en conséquence.</w:t>
                            </w:r>
                          </w:p>
                          <w:p w14:paraId="0825E340" w14:textId="77777777" w:rsidR="00F158C2" w:rsidRDefault="00F158C2" w:rsidP="00F158C2">
                            <w:pPr>
                              <w:numPr>
                                <w:ilvl w:val="0"/>
                                <w:numId w:val="4"/>
                              </w:numPr>
                              <w:shd w:val="clear" w:color="auto" w:fill="FFFF00"/>
                              <w:rPr>
                                <w:rFonts w:ascii="Arial" w:hAnsi="Arial" w:cs="Arial"/>
                                <w:sz w:val="18"/>
                                <w:szCs w:val="18"/>
                              </w:rPr>
                            </w:pPr>
                            <w:r>
                              <w:rPr>
                                <w:rFonts w:ascii="Arial" w:hAnsi="Arial"/>
                                <w:sz w:val="18"/>
                              </w:rPr>
                              <w:t>Lisez attentivement l’ensemble du contenu de la lettre et apportez toute modification additionnelle au besoin.</w:t>
                            </w:r>
                          </w:p>
                          <w:p w14:paraId="308BD49C"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Veillez à ce que toutes les parties surlignées en jaune de ce modèle (y compris cette boîte d’instructions), ainsi que les en-têtes optionnels et le contenu inutilisé, soient supprimées.</w:t>
                            </w:r>
                          </w:p>
                          <w:p w14:paraId="7F682DA6"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Copiez le texte sur le papier à en-tête de votre organisme public.</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E87826" id="_x0000_t202" coordsize="21600,21600" o:spt="202" path="m,l,21600r21600,l21600,xe">
                <v:stroke joinstyle="miter"/>
                <v:path gradientshapeok="t" o:connecttype="rect"/>
              </v:shapetype>
              <v:shape id="Text Box 4" o:spid="_x0000_s1026" type="#_x0000_t202" style="width:430.2pt;height:2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" fillcolor="yellow">
                <v:textbox>
                  <w:txbxContent>
                    <w:p w14:paraId="2E2F47CA" w14:textId="77777777" w:rsidR="004D5C46" w:rsidRPr="00182871" w:rsidRDefault="004D5C46" w:rsidP="004D5C46">
                      <w:pPr>
                        <w:rPr>
                          <w:rFonts w:ascii="Arial" w:hAnsi="Arial"/>
                          <w:b/>
                          <w:sz w:val="18"/>
                          <w:szCs w:val="18"/>
                        </w:rPr>
                      </w:pPr>
                      <w:r>
                        <w:rPr>
                          <w:rFonts w:ascii="Arial" w:hAnsi="Arial"/>
                          <w:b/>
                          <w:sz w:val="18"/>
                        </w:rPr>
                        <w:t>Modèle de lettre E1-1 :</w:t>
                      </w:r>
                    </w:p>
                    <w:p w14:paraId="66E1CECC" w14:textId="77777777" w:rsidR="002E1D09" w:rsidRDefault="002E1D09" w:rsidP="004D5C46">
                      <w:pPr>
                        <w:jc w:val="center"/>
                        <w:rPr>
                          <w:rFonts w:ascii="Arial" w:hAnsi="Arial"/>
                          <w:b/>
                          <w:szCs w:val="24"/>
                        </w:rPr>
                      </w:pPr>
                      <w:r>
                        <w:rPr>
                          <w:rFonts w:ascii="Arial" w:hAnsi="Arial"/>
                          <w:b/>
                        </w:rPr>
                        <w:t>Avis à un tiers – Atteinte possible à la vie privée d’un tiers</w:t>
                      </w:r>
                    </w:p>
                    <w:p w14:paraId="7FC74DB5" w14:textId="77777777" w:rsidR="004D5C46" w:rsidRPr="00182871" w:rsidRDefault="00C43CC4" w:rsidP="004D5C46">
                      <w:pPr>
                        <w:jc w:val="center"/>
                        <w:rPr>
                          <w:rFonts w:ascii="Arial" w:hAnsi="Arial"/>
                          <w:b/>
                          <w:szCs w:val="24"/>
                        </w:rPr>
                      </w:pPr>
                      <w:r>
                        <w:rPr>
                          <w:rFonts w:ascii="Arial" w:hAnsi="Arial"/>
                          <w:b/>
                        </w:rPr>
                        <w:t>[alinéa 33(1)a) et paragraphe 33(3)]</w:t>
                      </w:r>
                    </w:p>
                    <w:p w14:paraId="1BFD24A6" w14:textId="77777777" w:rsidR="00F158C2" w:rsidRPr="00FF72E9" w:rsidRDefault="00F158C2" w:rsidP="004D5C46">
                      <w:pPr>
                        <w:shd w:val="clear" w:color="auto" w:fill="FFFF00"/>
                        <w:rPr>
                          <w:rFonts w:ascii="Arial" w:hAnsi="Arial" w:cs="Arial"/>
                          <w:sz w:val="18"/>
                          <w:szCs w:val="18"/>
                        </w:rPr>
                      </w:pPr>
                    </w:p>
                    <w:p w14:paraId="5973AC93" w14:textId="77777777" w:rsidR="004D5C46" w:rsidRDefault="00182871" w:rsidP="004D5C46">
                      <w:pPr>
                        <w:shd w:val="clear" w:color="auto" w:fill="FFFF00"/>
                        <w:rPr>
                          <w:rFonts w:ascii="Arial" w:hAnsi="Arial" w:cs="Arial"/>
                          <w:sz w:val="18"/>
                          <w:szCs w:val="18"/>
                        </w:rPr>
                      </w:pPr>
                      <w:r>
                        <w:rPr>
                          <w:rFonts w:ascii="Arial" w:hAnsi="Arial"/>
                          <w:sz w:val="18"/>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5B06D0D" w14:textId="77777777" w:rsidR="00F158C2" w:rsidRPr="00476780" w:rsidRDefault="00F158C2" w:rsidP="004D5C46">
                      <w:pPr>
                        <w:shd w:val="clear" w:color="auto" w:fill="FFFF00"/>
                        <w:rPr>
                          <w:rFonts w:ascii="Arial" w:hAnsi="Arial" w:cs="Arial"/>
                          <w:sz w:val="18"/>
                          <w:szCs w:val="18"/>
                        </w:rPr>
                      </w:pPr>
                    </w:p>
                    <w:p w14:paraId="1C5469E9" w14:textId="77777777" w:rsidR="00F158C2" w:rsidRDefault="00F158C2" w:rsidP="004D5C46">
                      <w:pPr>
                        <w:shd w:val="clear" w:color="auto" w:fill="FFFF00"/>
                        <w:rPr>
                          <w:rFonts w:ascii="Arial" w:hAnsi="Arial" w:cs="Arial"/>
                          <w:sz w:val="18"/>
                          <w:szCs w:val="18"/>
                        </w:rPr>
                      </w:pPr>
                      <w:r>
                        <w:rPr>
                          <w:rFonts w:ascii="Arial" w:hAnsi="Arial"/>
                          <w:sz w:val="18"/>
                        </w:rPr>
                        <w:t>Instructions :</w:t>
                      </w:r>
                    </w:p>
                    <w:p w14:paraId="6D6FCF7B" w14:textId="77777777" w:rsidR="004D5C46" w:rsidRDefault="00154809" w:rsidP="00F158C2">
                      <w:pPr>
                        <w:numPr>
                          <w:ilvl w:val="0"/>
                          <w:numId w:val="4"/>
                        </w:numPr>
                        <w:shd w:val="clear" w:color="auto" w:fill="FFFF00"/>
                        <w:rPr>
                          <w:rFonts w:ascii="Arial" w:hAnsi="Arial" w:cs="Arial"/>
                          <w:sz w:val="18"/>
                          <w:szCs w:val="18"/>
                        </w:rPr>
                      </w:pPr>
                      <w:r>
                        <w:rPr>
                          <w:rFonts w:ascii="Arial" w:hAnsi="Arial"/>
                          <w:sz w:val="18"/>
                        </w:rPr>
                        <w:t>Sélectionnez l’option adéquate et remplacez le texte surligné en jaune et en italique par les renseignements appropriés.</w:t>
                      </w:r>
                    </w:p>
                    <w:p w14:paraId="75779898" w14:textId="77777777" w:rsidR="00F158C2" w:rsidRDefault="00475714" w:rsidP="00F158C2">
                      <w:pPr>
                        <w:numPr>
                          <w:ilvl w:val="0"/>
                          <w:numId w:val="4"/>
                        </w:numPr>
                        <w:shd w:val="clear" w:color="auto" w:fill="FFFF00"/>
                        <w:rPr>
                          <w:rFonts w:ascii="Arial" w:hAnsi="Arial" w:cs="Arial"/>
                          <w:sz w:val="18"/>
                          <w:szCs w:val="18"/>
                        </w:rPr>
                      </w:pPr>
                      <w:r>
                        <w:rPr>
                          <w:rFonts w:ascii="Arial" w:hAnsi="Arial"/>
                          <w:sz w:val="18"/>
                        </w:rPr>
                        <w:t>Cette lettre doit être signée par le responsable de l’organisme public ou l’agent d’accès à l’information et de protection de la vie privée délégué par celui-ci. La signature et la ligne de signature au bas de la lettre doivent être adaptées en conséquence.</w:t>
                      </w:r>
                    </w:p>
                    <w:p w14:paraId="0825E340" w14:textId="77777777" w:rsidR="00F158C2" w:rsidRDefault="00F158C2" w:rsidP="00F158C2">
                      <w:pPr>
                        <w:numPr>
                          <w:ilvl w:val="0"/>
                          <w:numId w:val="4"/>
                        </w:numPr>
                        <w:shd w:val="clear" w:color="auto" w:fill="FFFF00"/>
                        <w:rPr>
                          <w:rFonts w:ascii="Arial" w:hAnsi="Arial" w:cs="Arial"/>
                          <w:sz w:val="18"/>
                          <w:szCs w:val="18"/>
                        </w:rPr>
                      </w:pPr>
                      <w:r>
                        <w:rPr>
                          <w:rFonts w:ascii="Arial" w:hAnsi="Arial"/>
                          <w:sz w:val="18"/>
                        </w:rPr>
                        <w:t>Lisez attentivement l’ensemble du contenu de la lettre et apportez toute modification additionnelle au besoin.</w:t>
                      </w:r>
                    </w:p>
                    <w:p w14:paraId="308BD49C"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Veillez à ce que toutes les parties surlignées en jaune de ce modèle (y compris cette boîte d’instructions), ainsi que les en-têtes optionnels et le contenu inutilisé, soient supprimées.</w:t>
                      </w:r>
                    </w:p>
                    <w:p w14:paraId="7F682DA6" w14:textId="77777777" w:rsidR="00361F2F" w:rsidRDefault="00361F2F" w:rsidP="00F158C2">
                      <w:pPr>
                        <w:numPr>
                          <w:ilvl w:val="0"/>
                          <w:numId w:val="4"/>
                        </w:numPr>
                        <w:shd w:val="clear" w:color="auto" w:fill="FFFF00"/>
                        <w:rPr>
                          <w:rFonts w:ascii="Arial" w:hAnsi="Arial" w:cs="Arial"/>
                          <w:sz w:val="18"/>
                          <w:szCs w:val="18"/>
                        </w:rPr>
                      </w:pPr>
                      <w:r>
                        <w:rPr>
                          <w:rFonts w:ascii="Arial" w:hAnsi="Arial"/>
                          <w:sz w:val="18"/>
                        </w:rPr>
                        <w:t>Copiez le texte sur le papier à en-tête de votre organisme public.</w:t>
                      </w:r>
                    </w:p>
                  </w:txbxContent>
                </v:textbox>
                <w10:anchorlock/>
              </v:shape>
            </w:pict>
          </mc:Fallback>
        </mc:AlternateContent>
      </w:r>
    </w:p>
    <w:p w14:paraId="785E949F" w14:textId="77777777" w:rsidR="004D5C46" w:rsidRPr="007C09A1" w:rsidRDefault="004D5C46" w:rsidP="00025F3C">
      <w:pPr>
        <w:rPr>
          <w:rFonts w:ascii="Arial" w:hAnsi="Arial"/>
          <w:lang w:val="en-CA"/>
        </w:rPr>
      </w:pPr>
    </w:p>
    <w:p w14:paraId="5F78A171" w14:textId="77777777" w:rsidR="0032053C" w:rsidRPr="007C09A1" w:rsidRDefault="0032053C" w:rsidP="0000521C">
      <w:pPr>
        <w:rPr>
          <w:rFonts w:ascii="Arial" w:hAnsi="Arial"/>
          <w:i/>
          <w:sz w:val="22"/>
          <w:lang w:val="en-CA"/>
        </w:rPr>
      </w:pPr>
    </w:p>
    <w:p w14:paraId="31D65015" w14:textId="77777777" w:rsidR="00065536" w:rsidRPr="007C09A1" w:rsidRDefault="0000521C" w:rsidP="0000521C">
      <w:pPr>
        <w:rPr>
          <w:rFonts w:ascii="Arial" w:hAnsi="Arial"/>
          <w:i/>
          <w:sz w:val="22"/>
        </w:rPr>
      </w:pPr>
      <w:r>
        <w:rPr>
          <w:rFonts w:ascii="Arial" w:hAnsi="Arial"/>
          <w:i/>
          <w:sz w:val="22"/>
          <w:highlight w:val="yellow"/>
        </w:rPr>
        <w:t>[Date]</w:t>
      </w:r>
    </w:p>
    <w:p w14:paraId="05CAFBEA" w14:textId="77777777" w:rsidR="0000521C" w:rsidRPr="007C09A1" w:rsidRDefault="0000521C" w:rsidP="0000521C">
      <w:pPr>
        <w:rPr>
          <w:rFonts w:ascii="Arial" w:hAnsi="Arial"/>
          <w:sz w:val="22"/>
        </w:rPr>
      </w:pPr>
      <w:r>
        <w:rPr>
          <w:rFonts w:ascii="Arial" w:hAnsi="Arial"/>
          <w:i/>
          <w:sz w:val="22"/>
          <w:highlight w:val="yellow"/>
        </w:rPr>
        <w:t>[Nom et adresse du tiers]</w:t>
      </w:r>
    </w:p>
    <w:p w14:paraId="572F0205" w14:textId="77777777" w:rsidR="0000521C" w:rsidRPr="00476780" w:rsidRDefault="0000521C" w:rsidP="0000521C">
      <w:pPr>
        <w:rPr>
          <w:rFonts w:ascii="Arial" w:hAnsi="Arial"/>
          <w:sz w:val="22"/>
        </w:rPr>
      </w:pPr>
    </w:p>
    <w:p w14:paraId="1A548406" w14:textId="77777777" w:rsidR="0000521C" w:rsidRPr="00476780" w:rsidRDefault="0000521C" w:rsidP="0000521C">
      <w:pPr>
        <w:rPr>
          <w:rFonts w:ascii="Arial" w:hAnsi="Arial"/>
          <w:sz w:val="22"/>
        </w:rPr>
      </w:pPr>
    </w:p>
    <w:p w14:paraId="3759A45C" w14:textId="77777777" w:rsidR="00F75B6A" w:rsidRPr="007C09A1" w:rsidRDefault="00F75B6A" w:rsidP="00F75B6A">
      <w:pPr>
        <w:ind w:left="720" w:hanging="720"/>
        <w:rPr>
          <w:rFonts w:ascii="Arial" w:hAnsi="Arial"/>
          <w:sz w:val="22"/>
        </w:rPr>
      </w:pPr>
      <w:r>
        <w:rPr>
          <w:rFonts w:ascii="Arial" w:hAnsi="Arial"/>
          <w:sz w:val="22"/>
        </w:rPr>
        <w:t>Objet :</w:t>
      </w:r>
      <w:r>
        <w:rPr>
          <w:rFonts w:ascii="Arial" w:hAnsi="Arial"/>
          <w:sz w:val="22"/>
        </w:rPr>
        <w:tab/>
        <w:t>Demande de communication de renseignements présentée en vertu de la partie 2 de la Loi sur l’accès à l’information et la protection de la vie privée : numéro de dossier </w:t>
      </w:r>
      <w:r>
        <w:rPr>
          <w:rFonts w:ascii="Arial" w:hAnsi="Arial"/>
          <w:i/>
          <w:sz w:val="22"/>
          <w:highlight w:val="yellow"/>
        </w:rPr>
        <w:t>[####]</w:t>
      </w:r>
    </w:p>
    <w:p w14:paraId="05033085" w14:textId="5BB5A75C" w:rsidR="0000521C" w:rsidRDefault="0000521C" w:rsidP="0000521C">
      <w:pPr>
        <w:tabs>
          <w:tab w:val="left" w:pos="-1440"/>
        </w:tabs>
        <w:ind w:left="720" w:hanging="720"/>
        <w:rPr>
          <w:rFonts w:ascii="Arial" w:hAnsi="Arial"/>
          <w:sz w:val="22"/>
        </w:rPr>
      </w:pPr>
    </w:p>
    <w:p w14:paraId="4ABFFC20" w14:textId="77777777" w:rsidR="00476780" w:rsidRPr="007C09A1" w:rsidRDefault="00476780" w:rsidP="00476780">
      <w:pPr>
        <w:rPr>
          <w:rFonts w:ascii="Arial" w:hAnsi="Arial"/>
          <w:sz w:val="22"/>
        </w:rPr>
      </w:pPr>
      <w:r>
        <w:rPr>
          <w:rFonts w:ascii="Arial" w:hAnsi="Arial"/>
          <w:sz w:val="22"/>
        </w:rPr>
        <w:t>Bonjour,</w:t>
      </w:r>
    </w:p>
    <w:p w14:paraId="55EEF1D2" w14:textId="77777777" w:rsidR="00476780" w:rsidRPr="00476780" w:rsidRDefault="00476780" w:rsidP="0000521C">
      <w:pPr>
        <w:tabs>
          <w:tab w:val="left" w:pos="-1440"/>
        </w:tabs>
        <w:ind w:left="720" w:hanging="720"/>
        <w:rPr>
          <w:rFonts w:ascii="Arial" w:hAnsi="Arial"/>
          <w:sz w:val="22"/>
        </w:rPr>
      </w:pPr>
    </w:p>
    <w:p w14:paraId="666922A6" w14:textId="77777777" w:rsidR="00053C75" w:rsidRPr="007C09A1" w:rsidRDefault="00053C75" w:rsidP="00053C75">
      <w:pPr>
        <w:rPr>
          <w:rFonts w:ascii="Arial" w:hAnsi="Arial"/>
          <w:snapToGrid/>
          <w:sz w:val="22"/>
        </w:rPr>
      </w:pPr>
      <w:r>
        <w:rPr>
          <w:rFonts w:ascii="Arial" w:hAnsi="Arial"/>
          <w:sz w:val="22"/>
        </w:rPr>
        <w:t xml:space="preserve">La présente lettre a pour objet de vous informer que </w:t>
      </w:r>
      <w:r>
        <w:rPr>
          <w:rFonts w:ascii="Arial" w:hAnsi="Arial"/>
          <w:i/>
          <w:sz w:val="22"/>
          <w:highlight w:val="yellow"/>
        </w:rPr>
        <w:t>[nom de l’organisme public]</w:t>
      </w:r>
      <w:r>
        <w:rPr>
          <w:rFonts w:ascii="Arial" w:hAnsi="Arial"/>
          <w:sz w:val="22"/>
        </w:rPr>
        <w:t xml:space="preserve"> a reçu une demande de communication de documents en vertu de la partie 2 de la Loi sur l’accès à l’information et la protection de la vie privée. Il semble, après étude des documents, que ceux-ci renferment des renseignements personnels vous concernant dont la communication pourrait entraîner une atteinte injustifiée à votre vie privée.</w:t>
      </w:r>
    </w:p>
    <w:p w14:paraId="6A632D51" w14:textId="77777777" w:rsidR="00053C75" w:rsidRPr="00476780" w:rsidRDefault="00053C75" w:rsidP="00053C75">
      <w:pPr>
        <w:rPr>
          <w:rFonts w:ascii="Arial" w:hAnsi="Arial"/>
          <w:sz w:val="22"/>
        </w:rPr>
      </w:pPr>
    </w:p>
    <w:p w14:paraId="79CE75A8" w14:textId="77777777" w:rsidR="00053C75" w:rsidRPr="007C09A1" w:rsidRDefault="00053C75" w:rsidP="00053C75">
      <w:pPr>
        <w:rPr>
          <w:rFonts w:ascii="Arial" w:hAnsi="Arial"/>
          <w:sz w:val="22"/>
        </w:rPr>
      </w:pPr>
      <w:r>
        <w:rPr>
          <w:rFonts w:ascii="Arial" w:hAnsi="Arial"/>
          <w:sz w:val="22"/>
        </w:rPr>
        <w:t>Le paragraphe 33(1) de la Loi exige que nous avisions le tiers lorsque nous envisageons de communiquer un document qui pourrait entraîner une atteinte injustifiée à sa vie privée en vertu de l’article 17. L’objectif de cet avis est de donner au tiers une occasion de consentir à la communication de ces renseignements personnels ou de nous expliquer par écrit pourquoi ces renseignements ne devraient pas être communiqués.</w:t>
      </w:r>
    </w:p>
    <w:p w14:paraId="0084AA31" w14:textId="77777777" w:rsidR="00053C75" w:rsidRPr="00476780" w:rsidRDefault="00053C75" w:rsidP="0000521C">
      <w:pPr>
        <w:rPr>
          <w:rFonts w:ascii="Arial" w:hAnsi="Arial"/>
          <w:sz w:val="22"/>
        </w:rPr>
      </w:pPr>
    </w:p>
    <w:p w14:paraId="7C81CC86" w14:textId="77777777" w:rsidR="00935A26" w:rsidRPr="007C09A1" w:rsidRDefault="00935A26" w:rsidP="00594A3A">
      <w:pPr>
        <w:keepNext/>
        <w:ind w:left="709" w:hanging="709"/>
        <w:outlineLvl w:val="0"/>
        <w:rPr>
          <w:rFonts w:ascii="Arial" w:hAnsi="Arial"/>
          <w:b/>
          <w:sz w:val="22"/>
        </w:rPr>
      </w:pPr>
      <w:r>
        <w:rPr>
          <w:rFonts w:ascii="Wingdings" w:hAnsi="Wingdings"/>
          <w:sz w:val="44"/>
        </w:rPr>
        <w:t></w:t>
      </w:r>
      <w:r>
        <w:rPr>
          <w:rFonts w:ascii="Wingdings" w:hAnsi="Wingdings"/>
          <w:sz w:val="16"/>
        </w:rPr>
        <w:t></w:t>
      </w:r>
      <w:r>
        <w:rPr>
          <w:rFonts w:ascii="Wingdings" w:hAnsi="Wingdings"/>
          <w:sz w:val="18"/>
        </w:rPr>
        <w:t></w:t>
      </w:r>
      <w:r>
        <w:rPr>
          <w:rFonts w:ascii="Arial" w:hAnsi="Arial"/>
          <w:b/>
          <w:sz w:val="22"/>
        </w:rPr>
        <w:t>Option 1 : remise d’une copie des documents ou d’une partie des documents</w:t>
      </w:r>
    </w:p>
    <w:p w14:paraId="1A902FC3" w14:textId="77777777" w:rsidR="00935A26" w:rsidRPr="00476780" w:rsidRDefault="00935A26" w:rsidP="00935A26">
      <w:pPr>
        <w:rPr>
          <w:rFonts w:ascii="Arial" w:hAnsi="Arial"/>
          <w:i/>
          <w:sz w:val="22"/>
        </w:rPr>
      </w:pPr>
    </w:p>
    <w:p w14:paraId="28850D41" w14:textId="77777777" w:rsidR="00935A26" w:rsidRPr="007C09A1" w:rsidRDefault="00981609" w:rsidP="00935A26">
      <w:pPr>
        <w:ind w:left="720"/>
        <w:rPr>
          <w:rFonts w:ascii="Arial" w:hAnsi="Arial"/>
          <w:sz w:val="22"/>
        </w:rPr>
      </w:pPr>
      <w:r>
        <w:rPr>
          <w:rFonts w:ascii="Arial" w:hAnsi="Arial"/>
          <w:sz w:val="22"/>
        </w:rPr>
        <w:t xml:space="preserve">Veuillez trouver ci-joint une copie </w:t>
      </w:r>
      <w:r>
        <w:rPr>
          <w:rFonts w:ascii="Arial" w:hAnsi="Arial"/>
          <w:i/>
          <w:sz w:val="22"/>
          <w:highlight w:val="yellow"/>
        </w:rPr>
        <w:t>[des documents demandés/d’une partie des documents demandés]</w:t>
      </w:r>
      <w:r>
        <w:rPr>
          <w:rFonts w:ascii="Arial" w:hAnsi="Arial"/>
          <w:sz w:val="22"/>
        </w:rPr>
        <w:t xml:space="preserve"> renfermant les renseignements à votre sujet.</w:t>
      </w:r>
    </w:p>
    <w:p w14:paraId="135A400C" w14:textId="77777777" w:rsidR="00935A26" w:rsidRPr="00476780" w:rsidRDefault="00935A26" w:rsidP="00935A26">
      <w:pPr>
        <w:ind w:left="2160" w:right="1440" w:firstLine="720"/>
        <w:rPr>
          <w:sz w:val="22"/>
        </w:rPr>
      </w:pPr>
    </w:p>
    <w:p w14:paraId="5D81B1E3" w14:textId="39D0AF62" w:rsidR="00476780" w:rsidRDefault="00935A26" w:rsidP="00594A3A">
      <w:pPr>
        <w:keepNext/>
        <w:ind w:left="567" w:hanging="567"/>
        <w:outlineLvl w:val="0"/>
      </w:pPr>
      <w:r>
        <w:rPr>
          <w:rFonts w:ascii="Wingdings" w:hAnsi="Wingdings"/>
          <w:sz w:val="44"/>
        </w:rPr>
        <w:lastRenderedPageBreak/>
        <w:t></w:t>
      </w:r>
      <w:r>
        <w:rPr>
          <w:rFonts w:ascii="Wingdings" w:hAnsi="Wingdings"/>
          <w:sz w:val="16"/>
        </w:rPr>
        <w:t></w:t>
      </w:r>
      <w:r>
        <w:rPr>
          <w:rFonts w:ascii="Wingdings" w:hAnsi="Wingdings"/>
          <w:sz w:val="18"/>
        </w:rPr>
        <w:t></w:t>
      </w:r>
      <w:r>
        <w:rPr>
          <w:rFonts w:ascii="Arial" w:hAnsi="Arial"/>
          <w:b/>
          <w:sz w:val="22"/>
        </w:rPr>
        <w:t>Option 2 : description du contenu des documents</w:t>
      </w:r>
    </w:p>
    <w:p w14:paraId="2DC730A4" w14:textId="77777777" w:rsidR="00476780" w:rsidRPr="00476780" w:rsidRDefault="00476780" w:rsidP="00935A26">
      <w:pPr>
        <w:keepNext/>
        <w:outlineLvl w:val="0"/>
        <w:rPr>
          <w:rFonts w:ascii="Arial" w:hAnsi="Arial" w:cs="Arial"/>
          <w:sz w:val="22"/>
          <w:szCs w:val="22"/>
        </w:rPr>
      </w:pPr>
    </w:p>
    <w:p w14:paraId="0857C023" w14:textId="4DA1D639" w:rsidR="00935A26" w:rsidRPr="00476780" w:rsidRDefault="00476780" w:rsidP="00476780">
      <w:pPr>
        <w:keepNext/>
        <w:ind w:left="851"/>
        <w:outlineLvl w:val="0"/>
        <w:rPr>
          <w:rFonts w:ascii="Arial" w:hAnsi="Arial" w:cs="Arial"/>
          <w:b/>
          <w:sz w:val="22"/>
          <w:szCs w:val="22"/>
        </w:rPr>
      </w:pPr>
      <w:r w:rsidRPr="00476780">
        <w:rPr>
          <w:rFonts w:ascii="Arial" w:hAnsi="Arial" w:cs="Arial"/>
          <w:sz w:val="22"/>
          <w:szCs w:val="22"/>
        </w:rPr>
        <w:t>V</w:t>
      </w:r>
      <w:r w:rsidR="00935A26" w:rsidRPr="00476780">
        <w:rPr>
          <w:rFonts w:ascii="Arial" w:hAnsi="Arial" w:cs="Arial"/>
          <w:sz w:val="22"/>
          <w:szCs w:val="22"/>
        </w:rPr>
        <w:t xml:space="preserve">oici une description des documents demandés et des renseignements personnels qu’ils contiennent à votre sujet : </w:t>
      </w:r>
      <w:r w:rsidR="00935A26" w:rsidRPr="00476780">
        <w:rPr>
          <w:rFonts w:ascii="Arial" w:hAnsi="Arial" w:cs="Arial"/>
          <w:i/>
          <w:sz w:val="22"/>
          <w:szCs w:val="22"/>
          <w:highlight w:val="yellow"/>
        </w:rPr>
        <w:t>[décrivez les documents demandés et les renseignements personnels dont la communication pourrait entraîner une atteinte injustifiée de la vie privée du tiers]</w:t>
      </w:r>
      <w:r w:rsidR="00935A26" w:rsidRPr="00476780">
        <w:rPr>
          <w:rFonts w:ascii="Arial" w:hAnsi="Arial" w:cs="Arial"/>
          <w:sz w:val="22"/>
          <w:szCs w:val="22"/>
        </w:rPr>
        <w:t>.</w:t>
      </w:r>
    </w:p>
    <w:p w14:paraId="2972C5E6" w14:textId="77777777" w:rsidR="00935A26" w:rsidRPr="00476780" w:rsidRDefault="00935A26" w:rsidP="00935A26">
      <w:pPr>
        <w:rPr>
          <w:rFonts w:ascii="Arial" w:hAnsi="Arial"/>
          <w:i/>
          <w:sz w:val="22"/>
        </w:rPr>
      </w:pPr>
    </w:p>
    <w:p w14:paraId="331ED176" w14:textId="77777777" w:rsidR="00981609" w:rsidRPr="007C09A1" w:rsidRDefault="00981609" w:rsidP="00935A26">
      <w:pPr>
        <w:ind w:left="720"/>
        <w:rPr>
          <w:rFonts w:ascii="Arial" w:hAnsi="Arial"/>
          <w:sz w:val="22"/>
        </w:rPr>
      </w:pPr>
    </w:p>
    <w:p w14:paraId="40566B97" w14:textId="77777777" w:rsidR="00981609" w:rsidRPr="00476780" w:rsidRDefault="00981609" w:rsidP="00935A26">
      <w:pPr>
        <w:ind w:left="720"/>
        <w:rPr>
          <w:rFonts w:ascii="Arial" w:hAnsi="Arial"/>
          <w:sz w:val="22"/>
        </w:rPr>
      </w:pPr>
    </w:p>
    <w:p w14:paraId="4E6A63E2" w14:textId="77777777" w:rsidR="00FE6E95" w:rsidRPr="007C09A1" w:rsidRDefault="00FE6E95" w:rsidP="000F17C0">
      <w:pPr>
        <w:rPr>
          <w:rFonts w:ascii="Arial" w:hAnsi="Arial"/>
          <w:sz w:val="22"/>
        </w:rPr>
      </w:pPr>
      <w:r>
        <w:rPr>
          <w:rFonts w:ascii="Arial" w:hAnsi="Arial"/>
          <w:sz w:val="22"/>
        </w:rPr>
        <w:t>Si vous souhaitez présenter des observations afin d’expliquer pourquoi vos renseignements personnels ne devraient pas être communiqués, veuillez fonder ces observations sur les circonstances applicables énumérées aux paragraphes 17(2) ou (3) de la Loi. Ces précisions sont importantes du fait que la disposition législative que nous invoquerons pour refuser la demande de communication de ces renseignements doit reposer sur une ou plusieurs de ces circonstances. Une copie de l’article 17 de la Loi (Atteinte à la vie privée d’un tiers) est jointe à la présente à titre d’information.</w:t>
      </w:r>
    </w:p>
    <w:p w14:paraId="6286C1BF" w14:textId="77777777" w:rsidR="00FE6E95" w:rsidRPr="00476780" w:rsidRDefault="00FE6E95" w:rsidP="000F17C0">
      <w:pPr>
        <w:rPr>
          <w:rFonts w:ascii="Arial" w:hAnsi="Arial"/>
          <w:sz w:val="22"/>
        </w:rPr>
      </w:pPr>
    </w:p>
    <w:p w14:paraId="66C3A4C3" w14:textId="77777777" w:rsidR="00C76171" w:rsidRPr="007C09A1" w:rsidRDefault="00C76171" w:rsidP="000F17C0">
      <w:pPr>
        <w:rPr>
          <w:rFonts w:ascii="Arial" w:hAnsi="Arial"/>
          <w:sz w:val="22"/>
        </w:rPr>
      </w:pPr>
      <w:r>
        <w:rPr>
          <w:rFonts w:ascii="Arial" w:hAnsi="Arial"/>
          <w:sz w:val="22"/>
        </w:rPr>
        <w:t>Conformément à la Loi, nous devons avoir reçu votre réponse écrite dans les 20 jours suivant la date de la présente lettre. Votre réponse doit contenir :</w:t>
      </w:r>
    </w:p>
    <w:p w14:paraId="7A94A7A6" w14:textId="77777777" w:rsidR="00C76171" w:rsidRPr="007C09A1" w:rsidRDefault="00C76171" w:rsidP="000F17C0">
      <w:pPr>
        <w:rPr>
          <w:rFonts w:ascii="Arial" w:hAnsi="Arial"/>
          <w:sz w:val="22"/>
          <w:lang w:val="en-CA"/>
        </w:rPr>
      </w:pPr>
    </w:p>
    <w:p w14:paraId="33F09134" w14:textId="77777777" w:rsidR="00C76171" w:rsidRPr="007C09A1" w:rsidRDefault="00A7268B" w:rsidP="00AD7021">
      <w:pPr>
        <w:numPr>
          <w:ilvl w:val="0"/>
          <w:numId w:val="6"/>
        </w:numPr>
        <w:rPr>
          <w:rFonts w:ascii="Arial" w:hAnsi="Arial"/>
          <w:sz w:val="22"/>
        </w:rPr>
      </w:pPr>
      <w:r>
        <w:rPr>
          <w:rFonts w:ascii="Arial" w:hAnsi="Arial"/>
          <w:sz w:val="22"/>
        </w:rPr>
        <w:t>votre consentement à la communication de vos renseignements personnels, ou</w:t>
      </w:r>
    </w:p>
    <w:p w14:paraId="2EFF4225" w14:textId="77777777" w:rsidR="00CC2C4B" w:rsidRPr="007C09A1" w:rsidRDefault="00A7268B" w:rsidP="00C76171">
      <w:pPr>
        <w:numPr>
          <w:ilvl w:val="0"/>
          <w:numId w:val="6"/>
        </w:numPr>
        <w:rPr>
          <w:rFonts w:ascii="Arial" w:hAnsi="Arial"/>
          <w:sz w:val="22"/>
        </w:rPr>
      </w:pPr>
      <w:r>
        <w:rPr>
          <w:rFonts w:ascii="Arial" w:hAnsi="Arial"/>
          <w:sz w:val="22"/>
        </w:rPr>
        <w:t>vos observations, fondées sur les paragraphes 17(2) ou (3) de la Loi, expliquant pourquoi vos renseignements personnels ne devraient pas être communiqués.</w:t>
      </w:r>
    </w:p>
    <w:p w14:paraId="11995F82" w14:textId="77777777" w:rsidR="00CC2C4B" w:rsidRPr="00476780" w:rsidRDefault="00CC2C4B" w:rsidP="000F17C0">
      <w:pPr>
        <w:rPr>
          <w:rFonts w:ascii="Arial" w:hAnsi="Arial"/>
          <w:sz w:val="22"/>
        </w:rPr>
      </w:pPr>
    </w:p>
    <w:p w14:paraId="43F1BE71" w14:textId="77777777" w:rsidR="00494EFA" w:rsidRPr="007C09A1" w:rsidRDefault="00494EFA" w:rsidP="000F17C0">
      <w:pPr>
        <w:rPr>
          <w:rFonts w:ascii="Arial" w:hAnsi="Arial"/>
          <w:sz w:val="22"/>
        </w:rPr>
      </w:pPr>
      <w:r>
        <w:rPr>
          <w:rFonts w:ascii="Arial" w:hAnsi="Arial"/>
          <w:sz w:val="22"/>
        </w:rPr>
        <w:t>Conformément au paragraphe 34(1) de la Loi, notre décision quant à la communication des documents doit être prise dans les 30 jours suivant la transmission de la présente lettre, que nous ayons reçu une réponse de votre part ou non. Nous sommes également tenus, en vertu du paragraphe 34(2), de vous donner un avis écrit de la décision relative à la communication, ainsi qu’à l’auteur de la demande.</w:t>
      </w:r>
    </w:p>
    <w:p w14:paraId="2C23C214" w14:textId="77777777" w:rsidR="00FF72E9" w:rsidRPr="00476780" w:rsidRDefault="00FF72E9" w:rsidP="000F17C0">
      <w:pPr>
        <w:rPr>
          <w:rFonts w:ascii="Arial" w:hAnsi="Arial"/>
          <w:sz w:val="22"/>
        </w:rPr>
      </w:pPr>
    </w:p>
    <w:p w14:paraId="72D9489D" w14:textId="77777777" w:rsidR="000F17C0" w:rsidRPr="007C09A1" w:rsidRDefault="000F17C0" w:rsidP="000F17C0">
      <w:pPr>
        <w:rPr>
          <w:rFonts w:ascii="Arial" w:hAnsi="Arial"/>
          <w:sz w:val="22"/>
        </w:rPr>
      </w:pPr>
      <w:r>
        <w:rPr>
          <w:rFonts w:ascii="Arial" w:hAnsi="Arial"/>
          <w:sz w:val="22"/>
        </w:rPr>
        <w:t xml:space="preserve">Si vous avez des questions, veuillez communiquer avec moi </w:t>
      </w:r>
      <w:r>
        <w:rPr>
          <w:rFonts w:ascii="Arial" w:hAnsi="Arial"/>
          <w:i/>
          <w:sz w:val="22"/>
          <w:highlight w:val="yellow"/>
        </w:rPr>
        <w:t>[ou avec le coordonnateur de l’accès à l’information et de la protection des renseignements personnels]</w:t>
      </w:r>
      <w:r>
        <w:rPr>
          <w:rFonts w:ascii="Arial" w:hAnsi="Arial"/>
          <w:sz w:val="22"/>
        </w:rPr>
        <w:t xml:space="preserve"> au </w:t>
      </w:r>
      <w:r>
        <w:rPr>
          <w:rFonts w:ascii="Arial" w:hAnsi="Arial"/>
          <w:i/>
          <w:sz w:val="22"/>
          <w:highlight w:val="yellow"/>
        </w:rPr>
        <w:t>[coordonnées]</w:t>
      </w:r>
      <w:r>
        <w:rPr>
          <w:rFonts w:ascii="Arial" w:hAnsi="Arial"/>
          <w:sz w:val="22"/>
        </w:rPr>
        <w:t>.</w:t>
      </w:r>
    </w:p>
    <w:p w14:paraId="14C39697" w14:textId="77777777" w:rsidR="000F17C0" w:rsidRPr="00476780" w:rsidRDefault="000F17C0" w:rsidP="000F17C0">
      <w:pPr>
        <w:rPr>
          <w:rFonts w:ascii="Arial" w:hAnsi="Arial"/>
          <w:sz w:val="22"/>
        </w:rPr>
      </w:pPr>
    </w:p>
    <w:p w14:paraId="2E74D388" w14:textId="77777777" w:rsidR="000F17C0" w:rsidRPr="00476780" w:rsidRDefault="000F17C0" w:rsidP="000F17C0">
      <w:pPr>
        <w:rPr>
          <w:rFonts w:ascii="Arial" w:hAnsi="Arial"/>
          <w:sz w:val="22"/>
        </w:rPr>
      </w:pPr>
    </w:p>
    <w:p w14:paraId="52E3D67B" w14:textId="77777777" w:rsidR="000F17C0" w:rsidRPr="007C09A1" w:rsidRDefault="000F17C0" w:rsidP="000F17C0">
      <w:pPr>
        <w:rPr>
          <w:rFonts w:ascii="Arial" w:hAnsi="Arial"/>
          <w:i/>
          <w:sz w:val="22"/>
        </w:rPr>
      </w:pPr>
      <w:r>
        <w:rPr>
          <w:rFonts w:ascii="Arial" w:hAnsi="Arial"/>
          <w:sz w:val="22"/>
        </w:rPr>
        <w:t>Veuillez agréer mes sincères salutations.</w:t>
      </w:r>
      <w:r>
        <w:rPr>
          <w:rFonts w:ascii="Arial" w:hAnsi="Arial"/>
          <w:i/>
          <w:sz w:val="22"/>
        </w:rPr>
        <w:t xml:space="preserve"> </w:t>
      </w:r>
    </w:p>
    <w:p w14:paraId="09A810DE" w14:textId="5A040AD0" w:rsidR="000F17C0" w:rsidRDefault="000F17C0" w:rsidP="000F17C0">
      <w:pPr>
        <w:rPr>
          <w:rFonts w:ascii="Arial" w:hAnsi="Arial"/>
          <w:i/>
          <w:sz w:val="22"/>
        </w:rPr>
      </w:pPr>
    </w:p>
    <w:p w14:paraId="681FC0BA" w14:textId="77777777" w:rsidR="001E1E4A" w:rsidRPr="001E1E4A" w:rsidRDefault="001E1E4A" w:rsidP="000F17C0">
      <w:pPr>
        <w:rPr>
          <w:rFonts w:ascii="Arial" w:hAnsi="Arial"/>
          <w:iCs/>
          <w:sz w:val="22"/>
        </w:rPr>
      </w:pPr>
    </w:p>
    <w:p w14:paraId="0F9BC282" w14:textId="77777777" w:rsidR="000F17C0" w:rsidRPr="007C09A1" w:rsidRDefault="000F17C0" w:rsidP="000F17C0">
      <w:pPr>
        <w:rPr>
          <w:rFonts w:ascii="Arial" w:hAnsi="Arial"/>
          <w:i/>
          <w:sz w:val="22"/>
        </w:rPr>
      </w:pPr>
      <w:r>
        <w:rPr>
          <w:rFonts w:ascii="Arial" w:hAnsi="Arial"/>
          <w:i/>
          <w:sz w:val="22"/>
          <w:highlight w:val="yellow"/>
        </w:rPr>
        <w:t>[Nom]</w:t>
      </w:r>
    </w:p>
    <w:p w14:paraId="6581AEFF" w14:textId="77777777" w:rsidR="00E5255D" w:rsidRPr="007C09A1" w:rsidRDefault="000F17C0" w:rsidP="000F17C0">
      <w:pPr>
        <w:rPr>
          <w:rFonts w:ascii="Arial" w:hAnsi="Arial"/>
          <w:sz w:val="22"/>
        </w:rPr>
      </w:pPr>
      <w:r>
        <w:rPr>
          <w:rFonts w:ascii="Arial" w:hAnsi="Arial"/>
          <w:sz w:val="22"/>
        </w:rPr>
        <w:t>Agent d’accès à l’information et de protection de la vie privée</w:t>
      </w:r>
    </w:p>
    <w:p w14:paraId="3B234833" w14:textId="77777777" w:rsidR="00BD6496" w:rsidRPr="00476780" w:rsidRDefault="00BD6496" w:rsidP="000F17C0">
      <w:pPr>
        <w:rPr>
          <w:rFonts w:ascii="Arial" w:hAnsi="Arial"/>
          <w:sz w:val="22"/>
        </w:rPr>
      </w:pPr>
    </w:p>
    <w:p w14:paraId="5395A504" w14:textId="615B8F31" w:rsidR="00935A26" w:rsidRPr="00476780" w:rsidRDefault="00935A26" w:rsidP="000F17C0">
      <w:pPr>
        <w:rPr>
          <w:rFonts w:ascii="Arial" w:hAnsi="Arial"/>
          <w:iCs/>
          <w:sz w:val="22"/>
        </w:rPr>
      </w:pPr>
      <w:r w:rsidRPr="00476780">
        <w:rPr>
          <w:rFonts w:ascii="Arial" w:hAnsi="Arial"/>
          <w:iCs/>
          <w:sz w:val="22"/>
        </w:rPr>
        <w:t>p. j.</w:t>
      </w:r>
    </w:p>
    <w:sectPr w:rsidR="00935A26" w:rsidRPr="004767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7F09"/>
    <w:multiLevelType w:val="hybridMultilevel"/>
    <w:tmpl w:val="986E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3C75"/>
    <w:rsid w:val="00054B78"/>
    <w:rsid w:val="00061E98"/>
    <w:rsid w:val="00065536"/>
    <w:rsid w:val="00070FB3"/>
    <w:rsid w:val="00091813"/>
    <w:rsid w:val="000928CB"/>
    <w:rsid w:val="0009403F"/>
    <w:rsid w:val="000A1351"/>
    <w:rsid w:val="000B3C51"/>
    <w:rsid w:val="000B71E1"/>
    <w:rsid w:val="000C0D4D"/>
    <w:rsid w:val="000C6B16"/>
    <w:rsid w:val="000D4600"/>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5C6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1683"/>
    <w:rsid w:val="001C4E9D"/>
    <w:rsid w:val="001C5640"/>
    <w:rsid w:val="001C590E"/>
    <w:rsid w:val="001D4342"/>
    <w:rsid w:val="001E03E1"/>
    <w:rsid w:val="001E07F9"/>
    <w:rsid w:val="001E199F"/>
    <w:rsid w:val="001E1E4A"/>
    <w:rsid w:val="001E2B5B"/>
    <w:rsid w:val="001E3502"/>
    <w:rsid w:val="001E459E"/>
    <w:rsid w:val="001F04EA"/>
    <w:rsid w:val="001F1387"/>
    <w:rsid w:val="001F3F7E"/>
    <w:rsid w:val="001F4907"/>
    <w:rsid w:val="001F5F48"/>
    <w:rsid w:val="00206094"/>
    <w:rsid w:val="0020689F"/>
    <w:rsid w:val="00224018"/>
    <w:rsid w:val="00225DB3"/>
    <w:rsid w:val="00227D8D"/>
    <w:rsid w:val="00230137"/>
    <w:rsid w:val="00237ADD"/>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0A5"/>
    <w:rsid w:val="002D6291"/>
    <w:rsid w:val="002E0829"/>
    <w:rsid w:val="002E1D09"/>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3B56"/>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4819"/>
    <w:rsid w:val="003B5F78"/>
    <w:rsid w:val="003C4B84"/>
    <w:rsid w:val="003C50C7"/>
    <w:rsid w:val="003C6992"/>
    <w:rsid w:val="003C70EA"/>
    <w:rsid w:val="003D46C2"/>
    <w:rsid w:val="003D715B"/>
    <w:rsid w:val="003E225F"/>
    <w:rsid w:val="003F112F"/>
    <w:rsid w:val="003F3B02"/>
    <w:rsid w:val="003F4AC6"/>
    <w:rsid w:val="00400E6D"/>
    <w:rsid w:val="00401722"/>
    <w:rsid w:val="00401AEC"/>
    <w:rsid w:val="00410764"/>
    <w:rsid w:val="0041190B"/>
    <w:rsid w:val="00412E46"/>
    <w:rsid w:val="00414F95"/>
    <w:rsid w:val="00420033"/>
    <w:rsid w:val="00421D78"/>
    <w:rsid w:val="0042659F"/>
    <w:rsid w:val="00427739"/>
    <w:rsid w:val="0043187D"/>
    <w:rsid w:val="00435620"/>
    <w:rsid w:val="00435EB5"/>
    <w:rsid w:val="00443226"/>
    <w:rsid w:val="00444E1E"/>
    <w:rsid w:val="00445E00"/>
    <w:rsid w:val="00451294"/>
    <w:rsid w:val="004559B3"/>
    <w:rsid w:val="0045787D"/>
    <w:rsid w:val="004601CB"/>
    <w:rsid w:val="00465D89"/>
    <w:rsid w:val="004710EE"/>
    <w:rsid w:val="0047226E"/>
    <w:rsid w:val="00475714"/>
    <w:rsid w:val="00475E81"/>
    <w:rsid w:val="00476780"/>
    <w:rsid w:val="0048195D"/>
    <w:rsid w:val="00482591"/>
    <w:rsid w:val="00487205"/>
    <w:rsid w:val="0049253D"/>
    <w:rsid w:val="00494BBD"/>
    <w:rsid w:val="00494EFA"/>
    <w:rsid w:val="004A1293"/>
    <w:rsid w:val="004B2F4F"/>
    <w:rsid w:val="004B6667"/>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126F"/>
    <w:rsid w:val="00502942"/>
    <w:rsid w:val="00503FB4"/>
    <w:rsid w:val="00512763"/>
    <w:rsid w:val="00516ACD"/>
    <w:rsid w:val="005202FC"/>
    <w:rsid w:val="00524E7B"/>
    <w:rsid w:val="00525FF2"/>
    <w:rsid w:val="00527185"/>
    <w:rsid w:val="00531BA2"/>
    <w:rsid w:val="005374D6"/>
    <w:rsid w:val="005406E2"/>
    <w:rsid w:val="00542D0F"/>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82C5E"/>
    <w:rsid w:val="005907E0"/>
    <w:rsid w:val="00594A3A"/>
    <w:rsid w:val="00595EDE"/>
    <w:rsid w:val="00596D2E"/>
    <w:rsid w:val="0059721C"/>
    <w:rsid w:val="0059779F"/>
    <w:rsid w:val="005A1B34"/>
    <w:rsid w:val="005A23A7"/>
    <w:rsid w:val="005A2E0C"/>
    <w:rsid w:val="005A3C98"/>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2531E"/>
    <w:rsid w:val="00630145"/>
    <w:rsid w:val="00631872"/>
    <w:rsid w:val="00631C6C"/>
    <w:rsid w:val="00631E6E"/>
    <w:rsid w:val="00632C1E"/>
    <w:rsid w:val="0063485B"/>
    <w:rsid w:val="00634EFC"/>
    <w:rsid w:val="006350B9"/>
    <w:rsid w:val="006439AC"/>
    <w:rsid w:val="00644DB7"/>
    <w:rsid w:val="0064605C"/>
    <w:rsid w:val="00647CB6"/>
    <w:rsid w:val="0065180F"/>
    <w:rsid w:val="00655FC0"/>
    <w:rsid w:val="00656F0A"/>
    <w:rsid w:val="00664AA4"/>
    <w:rsid w:val="006658CE"/>
    <w:rsid w:val="00665DBB"/>
    <w:rsid w:val="006738DB"/>
    <w:rsid w:val="0067576A"/>
    <w:rsid w:val="00676899"/>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3012"/>
    <w:rsid w:val="007233CF"/>
    <w:rsid w:val="00724C63"/>
    <w:rsid w:val="00726FB9"/>
    <w:rsid w:val="00727671"/>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35FD"/>
    <w:rsid w:val="00787449"/>
    <w:rsid w:val="0078749E"/>
    <w:rsid w:val="0079290B"/>
    <w:rsid w:val="00792FAF"/>
    <w:rsid w:val="007976C1"/>
    <w:rsid w:val="007A1DA1"/>
    <w:rsid w:val="007A4259"/>
    <w:rsid w:val="007A46B1"/>
    <w:rsid w:val="007A6147"/>
    <w:rsid w:val="007A6508"/>
    <w:rsid w:val="007B1347"/>
    <w:rsid w:val="007B6459"/>
    <w:rsid w:val="007C09A1"/>
    <w:rsid w:val="007C10E9"/>
    <w:rsid w:val="007C3100"/>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154FE"/>
    <w:rsid w:val="0082242B"/>
    <w:rsid w:val="008230CE"/>
    <w:rsid w:val="0082779D"/>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6EF5"/>
    <w:rsid w:val="00887CD4"/>
    <w:rsid w:val="00890219"/>
    <w:rsid w:val="00897C2B"/>
    <w:rsid w:val="008A571B"/>
    <w:rsid w:val="008A694F"/>
    <w:rsid w:val="008B59D3"/>
    <w:rsid w:val="008C42FD"/>
    <w:rsid w:val="008C4440"/>
    <w:rsid w:val="008E1601"/>
    <w:rsid w:val="008E421D"/>
    <w:rsid w:val="008E4DD7"/>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7E12"/>
    <w:rsid w:val="009C139B"/>
    <w:rsid w:val="009C1822"/>
    <w:rsid w:val="009C2B10"/>
    <w:rsid w:val="009C4B74"/>
    <w:rsid w:val="009C6165"/>
    <w:rsid w:val="009C6DB2"/>
    <w:rsid w:val="009D1138"/>
    <w:rsid w:val="009D65E4"/>
    <w:rsid w:val="009E1196"/>
    <w:rsid w:val="009E4B5F"/>
    <w:rsid w:val="009E4F1E"/>
    <w:rsid w:val="009F0464"/>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2F93"/>
    <w:rsid w:val="00A84A17"/>
    <w:rsid w:val="00A90540"/>
    <w:rsid w:val="00A9101B"/>
    <w:rsid w:val="00AA6091"/>
    <w:rsid w:val="00AB1C01"/>
    <w:rsid w:val="00AB5102"/>
    <w:rsid w:val="00AC1D45"/>
    <w:rsid w:val="00AC347C"/>
    <w:rsid w:val="00AC4013"/>
    <w:rsid w:val="00AC4726"/>
    <w:rsid w:val="00AD0221"/>
    <w:rsid w:val="00AD2388"/>
    <w:rsid w:val="00AD2430"/>
    <w:rsid w:val="00AD3D9B"/>
    <w:rsid w:val="00AD7021"/>
    <w:rsid w:val="00AE4F69"/>
    <w:rsid w:val="00AE6C26"/>
    <w:rsid w:val="00AF1DD5"/>
    <w:rsid w:val="00AF2E88"/>
    <w:rsid w:val="00AF5E64"/>
    <w:rsid w:val="00B05185"/>
    <w:rsid w:val="00B06AEF"/>
    <w:rsid w:val="00B10919"/>
    <w:rsid w:val="00B125E5"/>
    <w:rsid w:val="00B13161"/>
    <w:rsid w:val="00B13DDC"/>
    <w:rsid w:val="00B1605C"/>
    <w:rsid w:val="00B21872"/>
    <w:rsid w:val="00B240D5"/>
    <w:rsid w:val="00B25B7E"/>
    <w:rsid w:val="00B36B9A"/>
    <w:rsid w:val="00B36E59"/>
    <w:rsid w:val="00B374CB"/>
    <w:rsid w:val="00B413D6"/>
    <w:rsid w:val="00B414E4"/>
    <w:rsid w:val="00B41508"/>
    <w:rsid w:val="00B4354E"/>
    <w:rsid w:val="00B43A0E"/>
    <w:rsid w:val="00B4681F"/>
    <w:rsid w:val="00B51FD3"/>
    <w:rsid w:val="00B56DF7"/>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13E4"/>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34F32"/>
    <w:rsid w:val="00C37D88"/>
    <w:rsid w:val="00C43CC4"/>
    <w:rsid w:val="00C44C3F"/>
    <w:rsid w:val="00C4747A"/>
    <w:rsid w:val="00C47C74"/>
    <w:rsid w:val="00C50222"/>
    <w:rsid w:val="00C51A49"/>
    <w:rsid w:val="00C569D0"/>
    <w:rsid w:val="00C62361"/>
    <w:rsid w:val="00C625A3"/>
    <w:rsid w:val="00C63618"/>
    <w:rsid w:val="00C63824"/>
    <w:rsid w:val="00C6488C"/>
    <w:rsid w:val="00C66AE6"/>
    <w:rsid w:val="00C71251"/>
    <w:rsid w:val="00C715F2"/>
    <w:rsid w:val="00C76171"/>
    <w:rsid w:val="00C76AB8"/>
    <w:rsid w:val="00C76E45"/>
    <w:rsid w:val="00C97B93"/>
    <w:rsid w:val="00CA2E9E"/>
    <w:rsid w:val="00CA419B"/>
    <w:rsid w:val="00CA7AD6"/>
    <w:rsid w:val="00CA7D84"/>
    <w:rsid w:val="00CA7EFD"/>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67D"/>
    <w:rsid w:val="00D1627E"/>
    <w:rsid w:val="00D215F8"/>
    <w:rsid w:val="00D218CE"/>
    <w:rsid w:val="00D23DF1"/>
    <w:rsid w:val="00D23F3D"/>
    <w:rsid w:val="00D31BA2"/>
    <w:rsid w:val="00D31DAA"/>
    <w:rsid w:val="00D346A8"/>
    <w:rsid w:val="00D354CD"/>
    <w:rsid w:val="00D40426"/>
    <w:rsid w:val="00D41BCF"/>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683F"/>
    <w:rsid w:val="00DC2E8F"/>
    <w:rsid w:val="00DC4BD8"/>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77A83"/>
    <w:rsid w:val="00E81FE9"/>
    <w:rsid w:val="00E82B90"/>
    <w:rsid w:val="00E84005"/>
    <w:rsid w:val="00E91C10"/>
    <w:rsid w:val="00E926A2"/>
    <w:rsid w:val="00E92E49"/>
    <w:rsid w:val="00E93496"/>
    <w:rsid w:val="00E938C9"/>
    <w:rsid w:val="00E9524A"/>
    <w:rsid w:val="00E9775E"/>
    <w:rsid w:val="00EA023F"/>
    <w:rsid w:val="00EA583A"/>
    <w:rsid w:val="00EB03C6"/>
    <w:rsid w:val="00EB2AE6"/>
    <w:rsid w:val="00EB4277"/>
    <w:rsid w:val="00EB4EBE"/>
    <w:rsid w:val="00EB5C1C"/>
    <w:rsid w:val="00EB61D2"/>
    <w:rsid w:val="00EB7105"/>
    <w:rsid w:val="00EC1DB8"/>
    <w:rsid w:val="00EC6C0E"/>
    <w:rsid w:val="00ED1741"/>
    <w:rsid w:val="00ED23E4"/>
    <w:rsid w:val="00EE4745"/>
    <w:rsid w:val="00EE5A89"/>
    <w:rsid w:val="00EE6DB2"/>
    <w:rsid w:val="00EE7200"/>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75B6A"/>
    <w:rsid w:val="00F81AD8"/>
    <w:rsid w:val="00F84784"/>
    <w:rsid w:val="00F85B34"/>
    <w:rsid w:val="00F95FE6"/>
    <w:rsid w:val="00FA011A"/>
    <w:rsid w:val="00FA1EF5"/>
    <w:rsid w:val="00FC7E69"/>
    <w:rsid w:val="00FE1BA4"/>
    <w:rsid w:val="00FE2610"/>
    <w:rsid w:val="00FE4134"/>
    <w:rsid w:val="00FE4622"/>
    <w:rsid w:val="00FE67C0"/>
    <w:rsid w:val="00FE6B8F"/>
    <w:rsid w:val="00FE6E95"/>
    <w:rsid w:val="00FF2C0F"/>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F2C84"/>
  <w15:chartTrackingRefBased/>
  <w15:docId w15:val="{FB76185F-37FE-4AE8-BCC0-94502B8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5"/>
    <w:pPr>
      <w:widowControl w:val="0"/>
    </w:pPr>
    <w:rPr>
      <w:snapToGrid w:val="0"/>
      <w:sz w:val="24"/>
      <w:lang w:eastAsia="en-US"/>
    </w:rPr>
  </w:style>
  <w:style w:type="paragraph" w:styleId="Heading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1C45"/>
    <w:pPr>
      <w:keepNext/>
      <w:tabs>
        <w:tab w:val="center" w:pos="4680"/>
      </w:tabs>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5536"/>
    <w:rPr>
      <w:rFonts w:ascii="Tahoma" w:hAnsi="Tahoma" w:cs="Tahoma"/>
      <w:sz w:val="16"/>
      <w:szCs w:val="16"/>
    </w:rPr>
  </w:style>
  <w:style w:type="character" w:styleId="Hyperlink">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subject/>
  <dc:creator>JReynolds</dc:creator>
  <cp:keywords/>
  <dc:description/>
  <cp:lastModifiedBy>Dorward, Melanie</cp:lastModifiedBy>
  <cp:revision>2</cp:revision>
  <cp:lastPrinted>2008-09-19T14:37:00Z</cp:lastPrinted>
  <dcterms:created xsi:type="dcterms:W3CDTF">2023-03-27T18:59:00Z</dcterms:created>
  <dcterms:modified xsi:type="dcterms:W3CDTF">2023-03-27T18:59:00Z</dcterms:modified>
</cp:coreProperties>
</file>