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50" w:rsidRPr="00C46F8E" w:rsidRDefault="00C46F8E" w:rsidP="00C46F8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24"/>
          <w:lang w:val="fr-CA"/>
        </w:rPr>
      </w:pPr>
      <w:bookmarkStart w:id="0" w:name="lt_pId809"/>
      <w:bookmarkStart w:id="1" w:name="_GoBack"/>
      <w:bookmarkEnd w:id="1"/>
      <w:r w:rsidRPr="00C46F8E">
        <w:rPr>
          <w:rFonts w:ascii="Arial Narrow" w:hAnsi="Arial Narrow" w:cs="Arial"/>
          <w:b/>
          <w:bCs/>
          <w:sz w:val="40"/>
          <w:szCs w:val="24"/>
          <w:lang w:val="fr-CA"/>
        </w:rPr>
        <w:t>P</w:t>
      </w:r>
      <w:r>
        <w:rPr>
          <w:rFonts w:ascii="Arial Narrow" w:hAnsi="Arial Narrow" w:cs="Arial"/>
          <w:b/>
          <w:bCs/>
          <w:sz w:val="40"/>
          <w:szCs w:val="24"/>
          <w:lang w:val="fr-CA"/>
        </w:rPr>
        <w:t>ROGRAMME DE FORMATION</w:t>
      </w:r>
      <w:bookmarkEnd w:id="0"/>
    </w:p>
    <w:p w:rsidR="00090550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</w:pPr>
      <w:r w:rsidRPr="00C46F8E">
        <w:rPr>
          <w:rFonts w:ascii="Arial Narrow" w:hAnsi="Arial Narrow" w:cs="Arial"/>
          <w:b/>
          <w:bCs/>
          <w:sz w:val="24"/>
          <w:szCs w:val="24"/>
          <w:lang w:val="fr-CA"/>
        </w:rPr>
        <w:br/>
      </w:r>
      <w:bookmarkStart w:id="2" w:name="lt_pId810"/>
      <w:r w:rsidR="00C46F8E" w:rsidRPr="00C46F8E"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  <w:t>Formation aux pratiques du personnel</w:t>
      </w:r>
      <w:bookmarkEnd w:id="2"/>
    </w:p>
    <w:p w:rsidR="00090550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r w:rsidRPr="00C46F8E">
        <w:rPr>
          <w:rFonts w:ascii="Arial Narrow" w:hAnsi="Arial Narrow" w:cs="Arial"/>
          <w:sz w:val="24"/>
          <w:szCs w:val="24"/>
          <w:lang w:val="fr-CA"/>
        </w:rPr>
        <w:br/>
      </w:r>
      <w:bookmarkStart w:id="3" w:name="lt_pId811"/>
      <w:r w:rsidR="00C46F8E" w:rsidRPr="00C46F8E">
        <w:rPr>
          <w:rFonts w:ascii="Arial Narrow" w:hAnsi="Arial Narrow" w:cs="Arial"/>
          <w:b/>
          <w:sz w:val="24"/>
          <w:szCs w:val="24"/>
          <w:lang w:val="fr-CA"/>
        </w:rPr>
        <w:t>Bénéficiaire:</w:t>
      </w:r>
      <w:bookmarkEnd w:id="3"/>
    </w:p>
    <w:p w:rsidR="00C46F8E" w:rsidRPr="00C46F8E" w:rsidRDefault="00C46F8E" w:rsidP="00C46F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4" w:name="lt_pId812"/>
      <w:r w:rsidRPr="00C46F8E">
        <w:rPr>
          <w:rFonts w:ascii="Arial Narrow" w:hAnsi="Arial Narrow" w:cs="Arial"/>
          <w:sz w:val="24"/>
          <w:szCs w:val="24"/>
          <w:lang w:val="fr-CA"/>
        </w:rPr>
        <w:t>Le gestionnaire ou le formateur désigné forme tous les employés qui travaillent dans le secteur de la production alimentaire.</w:t>
      </w:r>
      <w:bookmarkEnd w:id="4"/>
    </w:p>
    <w:p w:rsidR="00090550" w:rsidRPr="00C46F8E" w:rsidRDefault="00C46F8E" w:rsidP="00C46F8E">
      <w:pPr>
        <w:pStyle w:val="ListParagraph"/>
        <w:numPr>
          <w:ilvl w:val="0"/>
          <w:numId w:val="1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bookmarkStart w:id="5" w:name="lt_pId813"/>
      <w:r w:rsidRPr="00C46F8E">
        <w:rPr>
          <w:rFonts w:ascii="Arial Narrow" w:hAnsi="Arial Narrow" w:cs="Arial"/>
          <w:sz w:val="24"/>
          <w:szCs w:val="24"/>
          <w:lang w:val="fr-CA"/>
        </w:rPr>
        <w:t xml:space="preserve">La direction peut aussi fournir de la formation externe par l’entremise d’un formateur qualifié (p. ex., un fournisseur de produits chimiques sur l’utilisation et la manipulation de ces produits). </w:t>
      </w:r>
      <w:bookmarkEnd w:id="5"/>
    </w:p>
    <w:p w:rsidR="00090550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r w:rsidRPr="00C46F8E">
        <w:rPr>
          <w:rFonts w:ascii="Arial Narrow" w:hAnsi="Arial Narrow" w:cs="Arial"/>
          <w:sz w:val="24"/>
          <w:szCs w:val="24"/>
          <w:lang w:val="fr-CA"/>
        </w:rPr>
        <w:br/>
      </w:r>
      <w:bookmarkStart w:id="6" w:name="lt_pId814"/>
      <w:r w:rsidR="00C46F8E" w:rsidRPr="00C46F8E">
        <w:rPr>
          <w:rFonts w:ascii="Arial Narrow" w:hAnsi="Arial Narrow" w:cs="Arial"/>
          <w:b/>
          <w:sz w:val="24"/>
          <w:szCs w:val="24"/>
          <w:lang w:val="fr-CA"/>
        </w:rPr>
        <w:t>Moment choisi:</w:t>
      </w:r>
      <w:bookmarkEnd w:id="6"/>
    </w:p>
    <w:p w:rsidR="00C46F8E" w:rsidRPr="00C46F8E" w:rsidRDefault="00C46F8E" w:rsidP="00C46F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bookmarkStart w:id="7" w:name="lt_pId815"/>
      <w:r w:rsidRPr="00C46F8E">
        <w:rPr>
          <w:rFonts w:ascii="Arial Narrow" w:hAnsi="Arial Narrow" w:cs="Arial"/>
          <w:sz w:val="24"/>
          <w:szCs w:val="24"/>
        </w:rPr>
        <w:t xml:space="preserve">au moment de </w:t>
      </w:r>
      <w:proofErr w:type="spellStart"/>
      <w:r w:rsidRPr="00C46F8E">
        <w:rPr>
          <w:rFonts w:ascii="Arial Narrow" w:hAnsi="Arial Narrow" w:cs="Arial"/>
          <w:sz w:val="24"/>
          <w:szCs w:val="24"/>
        </w:rPr>
        <w:t>l’embauche</w:t>
      </w:r>
      <w:bookmarkEnd w:id="7"/>
      <w:proofErr w:type="spellEnd"/>
    </w:p>
    <w:p w:rsidR="00C46F8E" w:rsidRPr="00C46F8E" w:rsidRDefault="00C46F8E" w:rsidP="00C46F8E">
      <w:pPr>
        <w:pStyle w:val="ListParagraph"/>
        <w:numPr>
          <w:ilvl w:val="0"/>
          <w:numId w:val="2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bookmarkStart w:id="8" w:name="lt_pId816"/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t>chaque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année dans le cadre du recyclage</w:t>
      </w:r>
      <w:bookmarkEnd w:id="8"/>
    </w:p>
    <w:p w:rsidR="00C46F8E" w:rsidRPr="00C46F8E" w:rsidRDefault="00C46F8E" w:rsidP="00C46F8E">
      <w:pPr>
        <w:pStyle w:val="ListParagraph"/>
        <w:numPr>
          <w:ilvl w:val="0"/>
          <w:numId w:val="2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bookmarkStart w:id="9" w:name="lt_pId817"/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t>à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l’occasion de modifications apportées aux procédures ou pratiques du personnel</w:t>
      </w:r>
      <w:bookmarkEnd w:id="9"/>
    </w:p>
    <w:p w:rsidR="00090550" w:rsidRPr="00C46F8E" w:rsidRDefault="00C46F8E" w:rsidP="00C46F8E">
      <w:pPr>
        <w:pStyle w:val="ListParagraph"/>
        <w:numPr>
          <w:ilvl w:val="0"/>
          <w:numId w:val="2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bookmarkStart w:id="10" w:name="lt_pId818"/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t>selon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les besoins en matière de recyclage si l’employé met en péril la salubrité des aliments</w:t>
      </w:r>
      <w:bookmarkEnd w:id="10"/>
    </w:p>
    <w:p w:rsidR="006673EC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090550" w:rsidRPr="00C46F8E" w:rsidRDefault="00C46F8E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bookmarkStart w:id="11" w:name="lt_pId819"/>
      <w:r w:rsidRPr="00C46F8E">
        <w:rPr>
          <w:rFonts w:ascii="Arial Narrow" w:hAnsi="Arial Narrow" w:cs="Arial"/>
          <w:b/>
          <w:sz w:val="24"/>
          <w:szCs w:val="24"/>
          <w:lang w:val="fr-CA"/>
        </w:rPr>
        <w:t>Contenu de la formation:</w:t>
      </w:r>
      <w:bookmarkEnd w:id="11"/>
    </w:p>
    <w:p w:rsidR="00090550" w:rsidRPr="00C46F8E" w:rsidRDefault="00C46F8E" w:rsidP="00C46F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12" w:name="lt_pId820"/>
      <w:r w:rsidRPr="00C46F8E">
        <w:rPr>
          <w:rFonts w:ascii="Arial Narrow" w:hAnsi="Arial Narrow" w:cs="Arial"/>
          <w:sz w:val="24"/>
          <w:szCs w:val="24"/>
          <w:lang w:val="fr-CA"/>
        </w:rPr>
        <w:t xml:space="preserve">Expliquez oralement et par des démonstrations pratiques les procédures et pratiques du personnel telles qu’elles sont décrites dans le programme officiel. </w:t>
      </w:r>
      <w:bookmarkEnd w:id="12"/>
    </w:p>
    <w:p w:rsidR="006673EC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090550" w:rsidRPr="00C46F8E" w:rsidRDefault="00C46F8E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bookmarkStart w:id="13" w:name="lt_pId821"/>
      <w:r w:rsidRPr="00C46F8E">
        <w:rPr>
          <w:rFonts w:ascii="Arial Narrow" w:hAnsi="Arial Narrow" w:cs="Arial"/>
          <w:b/>
          <w:sz w:val="24"/>
          <w:szCs w:val="24"/>
          <w:lang w:val="fr-CA"/>
        </w:rPr>
        <w:t>Mode de formation:</w:t>
      </w:r>
      <w:bookmarkEnd w:id="13"/>
    </w:p>
    <w:p w:rsidR="00C46F8E" w:rsidRPr="00C46F8E" w:rsidRDefault="00C46F8E" w:rsidP="00C46F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14" w:name="lt_pId822"/>
      <w:r w:rsidRPr="00C46F8E">
        <w:rPr>
          <w:rFonts w:ascii="Arial Narrow" w:hAnsi="Arial Narrow" w:cs="Arial"/>
          <w:sz w:val="24"/>
          <w:szCs w:val="24"/>
          <w:lang w:val="fr-CA"/>
        </w:rPr>
        <w:t>Lecture du programme par les employés avant la session de formation.</w:t>
      </w:r>
      <w:bookmarkEnd w:id="14"/>
    </w:p>
    <w:p w:rsidR="00C46F8E" w:rsidRPr="00C46F8E" w:rsidRDefault="00C46F8E" w:rsidP="00C46F8E">
      <w:pPr>
        <w:pStyle w:val="ListParagraph"/>
        <w:numPr>
          <w:ilvl w:val="0"/>
          <w:numId w:val="3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r w:rsidRPr="00C46F8E">
        <w:rPr>
          <w:rFonts w:ascii="Arial Narrow" w:hAnsi="Arial Narrow" w:cs="Arial"/>
          <w:sz w:val="24"/>
          <w:szCs w:val="24"/>
          <w:lang w:val="fr-CA"/>
        </w:rPr>
        <w:t xml:space="preserve">Utilisation de ressources visuelles – p. ex.: vidéo, transparents, affiches. </w:t>
      </w:r>
    </w:p>
    <w:p w:rsidR="00090550" w:rsidRPr="00C46F8E" w:rsidRDefault="00C46F8E" w:rsidP="00C46F8E">
      <w:pPr>
        <w:pStyle w:val="ListParagraph"/>
        <w:numPr>
          <w:ilvl w:val="0"/>
          <w:numId w:val="3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bookmarkStart w:id="15" w:name="lt_pId824"/>
      <w:r w:rsidRPr="00C46F8E">
        <w:rPr>
          <w:rFonts w:ascii="Arial Narrow" w:hAnsi="Arial Narrow" w:cs="Arial"/>
          <w:sz w:val="24"/>
          <w:szCs w:val="24"/>
          <w:lang w:val="fr-CA"/>
        </w:rPr>
        <w:t>Évaluation de la compréhension de l’employé en formation en l’observant accomplir les tâches.</w:t>
      </w:r>
      <w:bookmarkEnd w:id="15"/>
    </w:p>
    <w:p w:rsidR="006673EC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fr-CA"/>
        </w:rPr>
      </w:pPr>
    </w:p>
    <w:p w:rsidR="00090550" w:rsidRPr="00C46F8E" w:rsidRDefault="00C46F8E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</w:pPr>
      <w:bookmarkStart w:id="16" w:name="lt_pId825"/>
      <w:r w:rsidRPr="00C46F8E"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  <w:t>Formation en matière d’assainissement</w:t>
      </w:r>
      <w:bookmarkEnd w:id="16"/>
    </w:p>
    <w:p w:rsidR="00090550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r w:rsidRPr="00C46F8E">
        <w:rPr>
          <w:rFonts w:ascii="Arial Narrow" w:hAnsi="Arial Narrow" w:cs="Arial"/>
          <w:b/>
          <w:sz w:val="24"/>
          <w:szCs w:val="24"/>
          <w:lang w:val="fr-CA"/>
        </w:rPr>
        <w:br/>
      </w:r>
      <w:bookmarkStart w:id="17" w:name="lt_pId826"/>
      <w:r w:rsidR="00C46F8E" w:rsidRPr="00C46F8E">
        <w:rPr>
          <w:rFonts w:ascii="Arial Narrow" w:hAnsi="Arial Narrow" w:cs="Arial"/>
          <w:b/>
          <w:sz w:val="24"/>
          <w:szCs w:val="24"/>
          <w:lang w:val="fr-CA"/>
        </w:rPr>
        <w:t>Bénéficiaire:</w:t>
      </w:r>
      <w:bookmarkEnd w:id="17"/>
    </w:p>
    <w:p w:rsidR="00090550" w:rsidRPr="00C46F8E" w:rsidRDefault="00C46F8E" w:rsidP="00C46F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r w:rsidRPr="00C46F8E">
        <w:rPr>
          <w:rFonts w:ascii="Arial Narrow" w:hAnsi="Arial Narrow" w:cs="Arial"/>
          <w:sz w:val="24"/>
          <w:szCs w:val="24"/>
          <w:lang w:val="fr-CA"/>
        </w:rPr>
        <w:t>Le gestionnaire ou le formateur désigné forme tous les employés qui accomplissent des activités d’assainissement.</w:t>
      </w:r>
    </w:p>
    <w:p w:rsidR="006673EC" w:rsidRPr="00C46F8E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090550" w:rsidRPr="00C46F8E" w:rsidRDefault="00C46F8E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bookmarkStart w:id="18" w:name="lt_pId828"/>
      <w:r w:rsidRPr="00C46F8E">
        <w:rPr>
          <w:rFonts w:ascii="Arial Narrow" w:hAnsi="Arial Narrow" w:cs="Arial"/>
          <w:b/>
          <w:sz w:val="24"/>
          <w:szCs w:val="24"/>
          <w:lang w:val="fr-CA"/>
        </w:rPr>
        <w:t>Moment choisi:</w:t>
      </w:r>
      <w:bookmarkEnd w:id="18"/>
    </w:p>
    <w:p w:rsidR="00C46F8E" w:rsidRPr="00C46F8E" w:rsidRDefault="00C46F8E" w:rsidP="00C46F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19" w:name="lt_pId829"/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t>au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moment de l’embauche</w:t>
      </w:r>
      <w:bookmarkEnd w:id="19"/>
    </w:p>
    <w:p w:rsidR="00C46F8E" w:rsidRPr="00C46F8E" w:rsidRDefault="00C46F8E" w:rsidP="00C46F8E">
      <w:pPr>
        <w:pStyle w:val="ListParagraph"/>
        <w:numPr>
          <w:ilvl w:val="0"/>
          <w:numId w:val="4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bookmarkStart w:id="20" w:name="lt_pId830"/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t>chaque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année dans le cadre du recyclage</w:t>
      </w:r>
      <w:bookmarkEnd w:id="20"/>
    </w:p>
    <w:p w:rsidR="00C46F8E" w:rsidRPr="00C46F8E" w:rsidRDefault="00C46F8E" w:rsidP="00C46F8E">
      <w:pPr>
        <w:pStyle w:val="ListParagraph"/>
        <w:numPr>
          <w:ilvl w:val="0"/>
          <w:numId w:val="4"/>
        </w:numPr>
        <w:adjustRightInd w:val="0"/>
        <w:rPr>
          <w:rFonts w:ascii="Arial Narrow" w:hAnsi="Arial Narrow" w:cs="Arial"/>
          <w:sz w:val="24"/>
          <w:szCs w:val="24"/>
          <w:lang w:val="fr-CA"/>
        </w:rPr>
      </w:pPr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lastRenderedPageBreak/>
        <w:t>à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l’occasion de modifications apportées aux procédures ou pratiques d’assainissement</w:t>
      </w:r>
    </w:p>
    <w:p w:rsidR="00CB2FD6" w:rsidRPr="00C46F8E" w:rsidRDefault="00C46F8E" w:rsidP="00C46F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21" w:name="lt_pId832"/>
      <w:proofErr w:type="gramStart"/>
      <w:r w:rsidRPr="00C46F8E">
        <w:rPr>
          <w:rFonts w:ascii="Arial Narrow" w:hAnsi="Arial Narrow" w:cs="Arial"/>
          <w:sz w:val="24"/>
          <w:szCs w:val="24"/>
          <w:lang w:val="fr-CA"/>
        </w:rPr>
        <w:t>selon</w:t>
      </w:r>
      <w:proofErr w:type="gramEnd"/>
      <w:r w:rsidRPr="00C46F8E">
        <w:rPr>
          <w:rFonts w:ascii="Arial Narrow" w:hAnsi="Arial Narrow" w:cs="Arial"/>
          <w:sz w:val="24"/>
          <w:szCs w:val="24"/>
          <w:lang w:val="fr-CA"/>
        </w:rPr>
        <w:t xml:space="preserve"> les besoins en matière de recyclage si l’employé met en péril la salubrité des aliments</w:t>
      </w:r>
      <w:bookmarkEnd w:id="21"/>
    </w:p>
    <w:p w:rsidR="00127F53" w:rsidRPr="00C46F8E" w:rsidRDefault="00127F53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</w:pPr>
      <w:r>
        <w:rPr>
          <w:rFonts w:ascii="Arial Narrow" w:hAnsi="Arial Narrow" w:cs="Arial"/>
          <w:b/>
          <w:bCs/>
          <w:noProof/>
          <w:color w:val="0070C0"/>
          <w:sz w:val="32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17988</wp:posOffset>
                </wp:positionH>
                <wp:positionV relativeFrom="paragraph">
                  <wp:posOffset>133610</wp:posOffset>
                </wp:positionV>
                <wp:extent cx="626589" cy="2998"/>
                <wp:effectExtent l="0" t="0" r="2159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89" cy="299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47FE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0.5pt" to="50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qzzQEAAOADAAAOAAAAZHJzL2Uyb0RvYy54bWysU02P0zAQvSPxHyzfadKutmqjpnvoCi4I&#10;Kha4e51xY8lfGpsm/feMnW5YAUJitRfL9sy8ee95vLsbrWFnwKi9a/lyUXMGTvpOu1PLv319/27D&#10;WUzCdcJ4By2/QOR3+7dvdkNoYOV7bzpARiAuNkNoeZ9SaKoqyh6siAsfwFFQebQi0RFPVYdiIHRr&#10;qlVdr6vBYxfQS4iRbu+nIN8XfKVAps9KRUjMtJy4pbJiWR/zWu13ojmhCL2WVxriBSys0I6azlD3&#10;Ign2A/UfUFZL9NGrtJDeVl4pLaFoIDXL+jc1D70IULSQOTHMNsXXg5Wfzkdkumv5DWdOWHqih4RC&#10;n/rEDt45MtAju8k+DSE2lH5wR7yeYjhiFj0qtEwZHb7TCBQbSBgbi8uX2WUYE5N0uV6tbzdbziSF&#10;VtvtJmNXE0gGCxjTB/CW5U3LjXbZAtGI88eYptSnlHxtHBuo67a+LY9ZZZYTr7JLFwNT2hdQpJP6&#10;TwzLhMHBIDsLmg0hJbi0vHIxjrJzmdLGzIV14fHPwmt+LoUyff9TPFeUzt6ludhq5/Fv3dP4RFlN&#10;+WTlM915++i7S3mxEqAxKm5fRz7P6fNzKf/1Mfc/AQAA//8DAFBLAwQUAAYACAAAACEAG17jltwA&#10;AAAHAQAADwAAAGRycy9kb3ducmV2LnhtbEyP0UrDQBBF34X+wzIF3+xuilWJ2ZRSECyo2OoHbLNj&#10;EszOht1tk/r1Tp70abhzh3vPFOvRdeKMIbaeNGQLBQKp8ralWsPnx9PNA4iYDFnTeUINF4ywLmdX&#10;hcmtH2iP50OqBYdQzI2GJqU+lzJWDToTF75HYu/LB2cSy1BLG8zA4a6TS6XupDMtcUNjetw2WH0f&#10;Tk7D5m0rd+/BJ+Xbn/vbQb48718rra/n4+YRRMIx/R3DhM/oUDLT0Z/IRtFpWDJ44pHxR5OtshWI&#10;47RYgSwL+Z+//AUAAP//AwBQSwECLQAUAAYACAAAACEAtoM4kv4AAADhAQAAEwAAAAAAAAAAAAAA&#10;AAAAAAAAW0NvbnRlbnRfVHlwZXNdLnhtbFBLAQItABQABgAIAAAAIQA4/SH/1gAAAJQBAAALAAAA&#10;AAAAAAAAAAAAAC8BAABfcmVscy8ucmVsc1BLAQItABQABgAIAAAAIQD3ISqzzQEAAOADAAAOAAAA&#10;AAAAAAAAAAAAAC4CAABkcnMvZTJvRG9jLnhtbFBLAQItABQABgAIAAAAIQAbXuOW3AAAAAcBAAAP&#10;AAAAAAAAAAAAAAAAACcEAABkcnMvZG93bnJldi54bWxQSwUGAAAAAAQABADzAAAAMAUAAAAA&#10;" strokecolor="#4579b8 [3044]" strokeweight="1.5pt"/>
            </w:pict>
          </mc:Fallback>
        </mc:AlternateContent>
      </w:r>
    </w:p>
    <w:p w:rsidR="000743B4" w:rsidRPr="00C46F8E" w:rsidRDefault="00C46F8E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</w:pPr>
      <w:bookmarkStart w:id="22" w:name="lt_pId835"/>
      <w:r w:rsidRPr="00C46F8E"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  <w:t>Formation en matière de surveillance</w:t>
      </w:r>
      <w:bookmarkEnd w:id="22"/>
    </w:p>
    <w:p w:rsidR="000743B4" w:rsidRPr="008E304D" w:rsidRDefault="008E304D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  <w:lang w:val="fr-CA"/>
        </w:rPr>
      </w:pPr>
      <w:bookmarkStart w:id="23" w:name="lt_pId836"/>
      <w:r>
        <w:rPr>
          <w:rFonts w:ascii="Arial Narrow" w:hAnsi="Arial Narrow" w:cs="Arial"/>
          <w:b/>
          <w:bCs/>
          <w:color w:val="0070C0"/>
          <w:sz w:val="32"/>
          <w:szCs w:val="24"/>
          <w:lang w:val="fr-CA"/>
        </w:rPr>
        <w:br/>
      </w:r>
      <w:r w:rsidRPr="008E304D">
        <w:rPr>
          <w:rFonts w:ascii="Arial Narrow" w:hAnsi="Arial Narrow" w:cs="Arial"/>
          <w:bCs/>
          <w:sz w:val="24"/>
          <w:szCs w:val="24"/>
          <w:lang w:val="fr-CA"/>
        </w:rPr>
        <w:t xml:space="preserve">Le registre de formation doit être signé par le formateur et la personne en formation </w:t>
      </w:r>
      <w:r w:rsidRPr="008E304D">
        <w:rPr>
          <w:rFonts w:ascii="Arial Narrow" w:hAnsi="Arial Narrow" w:cs="Arial"/>
          <w:b/>
          <w:bCs/>
          <w:sz w:val="24"/>
          <w:szCs w:val="24"/>
          <w:lang w:val="fr-CA"/>
        </w:rPr>
        <w:t>[Précisez en fonction de vos activités en utilisant le modèle de Registre de formation du personnel]</w:t>
      </w:r>
      <w:r w:rsidRPr="008E304D">
        <w:rPr>
          <w:rFonts w:ascii="Arial Narrow" w:hAnsi="Arial Narrow" w:cs="Arial"/>
          <w:bCs/>
          <w:sz w:val="24"/>
          <w:szCs w:val="24"/>
          <w:lang w:val="fr-CA"/>
        </w:rPr>
        <w:t xml:space="preserve"> à la conclusion de chaque session de formation.</w:t>
      </w:r>
      <w:bookmarkEnd w:id="23"/>
    </w:p>
    <w:p w:rsidR="000743B4" w:rsidRPr="008E304D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  <w:lang w:val="fr-CA"/>
        </w:rPr>
      </w:pPr>
    </w:p>
    <w:p w:rsidR="008E304D" w:rsidRPr="008E304D" w:rsidRDefault="008E304D" w:rsidP="008E30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</w:rPr>
      </w:pPr>
      <w:bookmarkStart w:id="24" w:name="lt_pId837"/>
      <w:r w:rsidRPr="008E304D">
        <w:rPr>
          <w:rFonts w:ascii="Arial Narrow" w:hAnsi="Arial Narrow" w:cs="Arial"/>
          <w:bCs/>
          <w:sz w:val="24"/>
          <w:szCs w:val="24"/>
          <w:lang w:val="fr-CA"/>
        </w:rPr>
        <w:t>Toutes les activités de recyclage doivent être consignées.</w:t>
      </w:r>
      <w:bookmarkEnd w:id="24"/>
    </w:p>
    <w:p w:rsidR="000743B4" w:rsidRPr="008E304D" w:rsidRDefault="008E304D" w:rsidP="008E304D">
      <w:pPr>
        <w:pStyle w:val="ListParagraph"/>
        <w:numPr>
          <w:ilvl w:val="0"/>
          <w:numId w:val="4"/>
        </w:numPr>
        <w:adjustRightInd w:val="0"/>
        <w:rPr>
          <w:rFonts w:ascii="Arial Narrow" w:hAnsi="Arial Narrow" w:cs="Arial"/>
          <w:bCs/>
          <w:sz w:val="24"/>
          <w:szCs w:val="24"/>
          <w:lang w:val="fr-CA"/>
        </w:rPr>
      </w:pPr>
      <w:bookmarkStart w:id="25" w:name="lt_pId838"/>
      <w:r w:rsidRPr="008E304D">
        <w:rPr>
          <w:rFonts w:ascii="Arial Narrow" w:hAnsi="Arial Narrow" w:cs="Arial"/>
          <w:bCs/>
          <w:sz w:val="24"/>
          <w:szCs w:val="24"/>
          <w:lang w:val="fr-CA"/>
        </w:rPr>
        <w:t>Les documents liés à la formation externe doivent être conservés (p. ex., certificats de cours ou de séminaires)</w:t>
      </w:r>
      <w:bookmarkEnd w:id="25"/>
      <w:r w:rsidRPr="008E304D">
        <w:rPr>
          <w:rFonts w:ascii="Arial Narrow" w:hAnsi="Arial Narrow" w:cs="Arial"/>
          <w:bCs/>
          <w:sz w:val="24"/>
          <w:szCs w:val="24"/>
          <w:lang w:val="fr-CA"/>
        </w:rPr>
        <w:t>.</w:t>
      </w:r>
    </w:p>
    <w:p w:rsidR="000743B4" w:rsidRPr="008E304D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sectPr w:rsidR="000743B4" w:rsidRPr="008E304D" w:rsidSect="009569AA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20" w:rsidRDefault="00442C20" w:rsidP="00B36EFB">
      <w:pPr>
        <w:spacing w:after="0" w:line="240" w:lineRule="auto"/>
      </w:pPr>
      <w:r>
        <w:separator/>
      </w:r>
    </w:p>
  </w:endnote>
  <w:endnote w:type="continuationSeparator" w:id="0">
    <w:p w:rsidR="00442C20" w:rsidRDefault="00442C20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916CF3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7ED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C46F8E" w:rsidRDefault="009569AA" w:rsidP="00C46F8E">
    <w:pPr>
      <w:ind w:left="-426" w:right="-563"/>
      <w:rPr>
        <w:rFonts w:ascii="Arial" w:hAnsi="Arial" w:cs="Arial"/>
        <w:sz w:val="18"/>
        <w:szCs w:val="18"/>
        <w:lang w:val="fr-CA"/>
      </w:rPr>
    </w:pPr>
    <w:r w:rsidRPr="00C46F8E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C46F8E" w:rsidRPr="00F44C3C">
      <w:rPr>
        <w:rFonts w:ascii="Arial" w:hAnsi="Arial" w:cs="Arial"/>
        <w:sz w:val="18"/>
        <w:szCs w:val="18"/>
        <w:lang w:val="fr-CA"/>
      </w:rPr>
      <w:t xml:space="preserve">Préparé le </w:t>
    </w:r>
    <w:r w:rsidR="00C46F8E" w:rsidRPr="00F44C3C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="00C46F8E" w:rsidRPr="00F44C3C">
      <w:rPr>
        <w:rFonts w:ascii="Arial" w:hAnsi="Arial" w:cs="Arial"/>
        <w:sz w:val="18"/>
        <w:szCs w:val="18"/>
        <w:lang w:val="fr-CA"/>
      </w:rPr>
      <w:t xml:space="preserve">Autorisé par </w:t>
    </w:r>
    <w:r w:rsidR="00C46F8E" w:rsidRPr="00F44C3C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1317610696"/>
        <w:docPartObj>
          <w:docPartGallery w:val="Page Numbers (Top of Page)"/>
          <w:docPartUnique/>
        </w:docPartObj>
      </w:sdtPr>
      <w:sdtEndPr/>
      <w:sdtContent>
        <w:r w:rsidR="00C46F8E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="00C46F8E" w:rsidRPr="00F44C3C">
          <w:rPr>
            <w:rFonts w:ascii="Arial" w:hAnsi="Arial" w:cs="Arial"/>
            <w:sz w:val="18"/>
            <w:szCs w:val="18"/>
            <w:lang w:val="fr-CA"/>
          </w:rPr>
          <w:t>Page</w:t>
        </w:r>
        <w:r w:rsidR="00C46F8E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20" w:rsidRDefault="00442C20" w:rsidP="00B36EFB">
      <w:pPr>
        <w:spacing w:after="0" w:line="240" w:lineRule="auto"/>
      </w:pPr>
      <w:r>
        <w:separator/>
      </w:r>
    </w:p>
  </w:footnote>
  <w:footnote w:type="continuationSeparator" w:id="0">
    <w:p w:rsidR="00442C20" w:rsidRDefault="00442C20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C46F8E" w:rsidRDefault="00C46F8E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26" w:name="lt_pId808"/>
    <w:r w:rsidRPr="00C46F8E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C46F8E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C46F8E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26"/>
  </w:p>
  <w:p w:rsidR="009569AA" w:rsidRPr="00C46F8E" w:rsidRDefault="00916CF3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200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C46F8E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12E"/>
    <w:multiLevelType w:val="hybridMultilevel"/>
    <w:tmpl w:val="6992778C"/>
    <w:lvl w:ilvl="0" w:tplc="11ECFD30">
      <w:start w:val="1"/>
      <w:numFmt w:val="decimal"/>
      <w:lvlText w:val="%1."/>
      <w:lvlJc w:val="left"/>
      <w:pPr>
        <w:ind w:left="480" w:hanging="320"/>
      </w:pPr>
      <w:rPr>
        <w:rFonts w:ascii="Arial Narrow" w:eastAsia="Arial Narrow" w:hAnsi="Arial Narrow" w:cs="Arial Narrow" w:hint="default"/>
        <w:b/>
        <w:bCs/>
        <w:i w:val="0"/>
        <w:iCs w:val="0"/>
        <w:color w:val="008BCC"/>
        <w:spacing w:val="0"/>
        <w:w w:val="82"/>
        <w:sz w:val="30"/>
        <w:szCs w:val="30"/>
        <w:lang w:val="en-US" w:eastAsia="en-US" w:bidi="ar-SA"/>
      </w:rPr>
    </w:lvl>
    <w:lvl w:ilvl="1" w:tplc="CB7AC63C">
      <w:numFmt w:val="bullet"/>
      <w:lvlText w:val="•"/>
      <w:lvlJc w:val="left"/>
      <w:pPr>
        <w:ind w:left="700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2" w:tplc="79F4089C">
      <w:numFmt w:val="bullet"/>
      <w:lvlText w:val="•"/>
      <w:lvlJc w:val="left"/>
      <w:pPr>
        <w:ind w:left="1080" w:hanging="220"/>
      </w:pPr>
      <w:rPr>
        <w:rFonts w:hint="default"/>
        <w:lang w:val="en-US" w:eastAsia="en-US" w:bidi="ar-SA"/>
      </w:rPr>
    </w:lvl>
    <w:lvl w:ilvl="3" w:tplc="BD54B9B6">
      <w:numFmt w:val="bullet"/>
      <w:lvlText w:val="•"/>
      <w:lvlJc w:val="left"/>
      <w:pPr>
        <w:ind w:left="2235" w:hanging="220"/>
      </w:pPr>
      <w:rPr>
        <w:rFonts w:hint="default"/>
        <w:lang w:val="en-US" w:eastAsia="en-US" w:bidi="ar-SA"/>
      </w:rPr>
    </w:lvl>
    <w:lvl w:ilvl="4" w:tplc="1D8032C8">
      <w:numFmt w:val="bullet"/>
      <w:lvlText w:val="•"/>
      <w:lvlJc w:val="left"/>
      <w:pPr>
        <w:ind w:left="3390" w:hanging="220"/>
      </w:pPr>
      <w:rPr>
        <w:rFonts w:hint="default"/>
        <w:lang w:val="en-US" w:eastAsia="en-US" w:bidi="ar-SA"/>
      </w:rPr>
    </w:lvl>
    <w:lvl w:ilvl="5" w:tplc="9CC472BE">
      <w:numFmt w:val="bullet"/>
      <w:lvlText w:val="•"/>
      <w:lvlJc w:val="left"/>
      <w:pPr>
        <w:ind w:left="4545" w:hanging="220"/>
      </w:pPr>
      <w:rPr>
        <w:rFonts w:hint="default"/>
        <w:lang w:val="en-US" w:eastAsia="en-US" w:bidi="ar-SA"/>
      </w:rPr>
    </w:lvl>
    <w:lvl w:ilvl="6" w:tplc="461E498A">
      <w:numFmt w:val="bullet"/>
      <w:lvlText w:val="•"/>
      <w:lvlJc w:val="left"/>
      <w:pPr>
        <w:ind w:left="5700" w:hanging="220"/>
      </w:pPr>
      <w:rPr>
        <w:rFonts w:hint="default"/>
        <w:lang w:val="en-US" w:eastAsia="en-US" w:bidi="ar-SA"/>
      </w:rPr>
    </w:lvl>
    <w:lvl w:ilvl="7" w:tplc="85245796">
      <w:numFmt w:val="bullet"/>
      <w:lvlText w:val="•"/>
      <w:lvlJc w:val="left"/>
      <w:pPr>
        <w:ind w:left="6855" w:hanging="220"/>
      </w:pPr>
      <w:rPr>
        <w:rFonts w:hint="default"/>
        <w:lang w:val="en-US" w:eastAsia="en-US" w:bidi="ar-SA"/>
      </w:rPr>
    </w:lvl>
    <w:lvl w:ilvl="8" w:tplc="B09495A6">
      <w:numFmt w:val="bullet"/>
      <w:lvlText w:val="•"/>
      <w:lvlJc w:val="left"/>
      <w:pPr>
        <w:ind w:left="8010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1B9F"/>
    <w:multiLevelType w:val="hybridMultilevel"/>
    <w:tmpl w:val="BACE1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380B"/>
    <w:multiLevelType w:val="hybridMultilevel"/>
    <w:tmpl w:val="6F104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65781"/>
    <w:multiLevelType w:val="hybridMultilevel"/>
    <w:tmpl w:val="577A7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C15BF"/>
    <w:multiLevelType w:val="hybridMultilevel"/>
    <w:tmpl w:val="8B466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A38C7"/>
    <w:multiLevelType w:val="hybridMultilevel"/>
    <w:tmpl w:val="CAF80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737DE"/>
    <w:multiLevelType w:val="hybridMultilevel"/>
    <w:tmpl w:val="EC4A6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65B1F"/>
    <w:rsid w:val="000743B4"/>
    <w:rsid w:val="00090550"/>
    <w:rsid w:val="000D38A3"/>
    <w:rsid w:val="00127F53"/>
    <w:rsid w:val="002357B5"/>
    <w:rsid w:val="00254707"/>
    <w:rsid w:val="00297821"/>
    <w:rsid w:val="002C210F"/>
    <w:rsid w:val="004201FE"/>
    <w:rsid w:val="00442C20"/>
    <w:rsid w:val="0059239C"/>
    <w:rsid w:val="0063154F"/>
    <w:rsid w:val="006673EC"/>
    <w:rsid w:val="006B1A9F"/>
    <w:rsid w:val="006E5151"/>
    <w:rsid w:val="008E25C6"/>
    <w:rsid w:val="008E304D"/>
    <w:rsid w:val="008F5B11"/>
    <w:rsid w:val="00916CF3"/>
    <w:rsid w:val="0095256F"/>
    <w:rsid w:val="009569AA"/>
    <w:rsid w:val="00AB5EC5"/>
    <w:rsid w:val="00B36EFB"/>
    <w:rsid w:val="00C2438C"/>
    <w:rsid w:val="00C46F8E"/>
    <w:rsid w:val="00CB2FD6"/>
    <w:rsid w:val="00CC3A14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7AF819B5-14CC-4103-8D42-88357157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3E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46F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843BC5-1EAC-4017-A491-E1820FEC1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009B7-C591-4B1B-B271-9C74571B17B4}"/>
</file>

<file path=customXml/itemProps3.xml><?xml version="1.0" encoding="utf-8"?>
<ds:datastoreItem xmlns:ds="http://schemas.openxmlformats.org/officeDocument/2006/customXml" ds:itemID="{FBA6E50A-6BEB-42A4-A40B-1857397907F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2023-08-29T15:07:00Z</dcterms:created>
  <dcterms:modified xsi:type="dcterms:W3CDTF">2023-08-29T15:07:00Z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2200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1cc14817409e18cc42815b3a0f8ed57bee6239424dfc05295abef067b45b8f2f</vt:lpwstr>
  </property>
</Properties>
</file>